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65C25" w14:textId="662CB003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SimSun" w:cs="Arial"/>
          <w:b/>
          <w:noProof/>
          <w:sz w:val="22"/>
          <w:szCs w:val="22"/>
        </w:rPr>
        <w:t>SG-RAN WG</w:t>
      </w:r>
      <w:r w:rsidR="00BD6EB7">
        <w:rPr>
          <w:rFonts w:eastAsia="SimSun" w:cs="Arial"/>
          <w:b/>
          <w:noProof/>
          <w:sz w:val="22"/>
          <w:szCs w:val="22"/>
        </w:rPr>
        <w:t>2</w:t>
      </w:r>
      <w:r w:rsidR="00AA74EC" w:rsidRPr="00AA74E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085261" w:rsidRPr="00085261">
        <w:rPr>
          <w:rFonts w:eastAsia="SimSun" w:cs="Arial"/>
          <w:b/>
          <w:noProof/>
          <w:sz w:val="22"/>
          <w:szCs w:val="22"/>
          <w:lang w:eastAsia="zh-CN"/>
        </w:rPr>
        <w:t>Meeting #11</w:t>
      </w:r>
      <w:r w:rsidR="00284F48">
        <w:rPr>
          <w:rFonts w:eastAsia="SimSun" w:cs="Arial"/>
          <w:b/>
          <w:noProof/>
          <w:sz w:val="22"/>
          <w:szCs w:val="22"/>
          <w:lang w:eastAsia="zh-CN"/>
        </w:rPr>
        <w:t>3</w:t>
      </w:r>
      <w:r w:rsidR="00085261" w:rsidRPr="00085261">
        <w:rPr>
          <w:rFonts w:eastAsia="SimSun" w:cs="Arial"/>
          <w:b/>
          <w:noProof/>
          <w:sz w:val="22"/>
          <w:szCs w:val="22"/>
          <w:lang w:eastAsia="zh-CN"/>
        </w:rPr>
        <w:t xml:space="preserve"> electronic</w:t>
      </w:r>
      <w:r w:rsidR="00ED688E">
        <w:rPr>
          <w:rFonts w:eastAsia="SimSun" w:cs="Arial"/>
          <w:b/>
          <w:noProof/>
          <w:sz w:val="22"/>
          <w:szCs w:val="22"/>
          <w:lang w:eastAsia="zh-CN"/>
        </w:rPr>
        <w:t xml:space="preserve"> bis</w:t>
      </w:r>
      <w:r w:rsidR="005150D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232B1C" w:rsidRPr="00D52B34">
        <w:rPr>
          <w:rFonts w:eastAsia="SimSun" w:cs="Arial"/>
          <w:b/>
          <w:noProof/>
          <w:sz w:val="22"/>
          <w:szCs w:val="22"/>
        </w:rPr>
        <w:t>R</w:t>
      </w:r>
      <w:r w:rsidR="00BD6EB7" w:rsidRPr="00D52B34">
        <w:rPr>
          <w:rFonts w:eastAsia="SimSun" w:cs="Arial"/>
          <w:b/>
          <w:noProof/>
          <w:sz w:val="22"/>
          <w:szCs w:val="22"/>
        </w:rPr>
        <w:t>2</w:t>
      </w:r>
      <w:r w:rsidR="00232B1C" w:rsidRPr="00D52B34">
        <w:rPr>
          <w:rFonts w:eastAsia="SimSun" w:cs="Arial"/>
          <w:b/>
          <w:noProof/>
          <w:sz w:val="22"/>
          <w:szCs w:val="22"/>
        </w:rPr>
        <w:t>-</w:t>
      </w:r>
      <w:r w:rsidR="00990AAD" w:rsidRPr="00990AAD">
        <w:rPr>
          <w:rFonts w:eastAsia="SimSun" w:cs="Arial"/>
          <w:b/>
          <w:noProof/>
          <w:sz w:val="22"/>
          <w:szCs w:val="22"/>
        </w:rPr>
        <w:t>2103957</w:t>
      </w:r>
      <w:r w:rsidR="00DF7646" w:rsidRPr="00F13442">
        <w:rPr>
          <w:rFonts w:eastAsia="SimSun" w:cs="Arial"/>
          <w:b/>
          <w:noProof/>
          <w:sz w:val="22"/>
          <w:szCs w:val="22"/>
        </w:rPr>
        <w:tab/>
      </w:r>
    </w:p>
    <w:p w14:paraId="08B9D8C7" w14:textId="372997C3" w:rsidR="000E09A0" w:rsidRPr="00F13442" w:rsidRDefault="00ED688E" w:rsidP="002D2831">
      <w:pPr>
        <w:pStyle w:val="CRCoverPage"/>
        <w:tabs>
          <w:tab w:val="right" w:pos="9000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ED688E">
        <w:rPr>
          <w:rFonts w:eastAsia="SimSun" w:cs="Arial"/>
          <w:b/>
          <w:noProof/>
          <w:sz w:val="22"/>
          <w:szCs w:val="22"/>
          <w:lang w:eastAsia="zh-CN"/>
        </w:rPr>
        <w:t>Online, April 12 – April 20, 2021</w:t>
      </w:r>
      <w:r>
        <w:rPr>
          <w:rFonts w:eastAsia="SimSun" w:cs="Arial"/>
          <w:b/>
          <w:noProof/>
          <w:sz w:val="22"/>
          <w:szCs w:val="22"/>
          <w:lang w:eastAsia="zh-CN"/>
        </w:rPr>
        <w:tab/>
      </w:r>
      <w:r w:rsidRPr="00ED688E">
        <w:rPr>
          <w:rFonts w:eastAsia="SimSun" w:cs="Arial"/>
          <w:b/>
          <w:i/>
          <w:iCs/>
          <w:noProof/>
          <w:lang w:eastAsia="zh-CN"/>
        </w:rPr>
        <w:t xml:space="preserve">Revision of </w:t>
      </w:r>
      <w:r w:rsidRPr="00ED688E">
        <w:rPr>
          <w:rFonts w:eastAsia="SimSun" w:cs="Arial"/>
          <w:b/>
          <w:i/>
          <w:iCs/>
          <w:noProof/>
        </w:rPr>
        <w:t>R2-2101937</w:t>
      </w:r>
      <w:r w:rsidR="00175516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F41799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2D2831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116BEC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59E8B950" w14:textId="02180C4C" w:rsidR="0034175A" w:rsidRPr="00BD6EB7" w:rsidRDefault="0034175A" w:rsidP="0034175A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="00AD2DDA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AD2DDA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1E960E34" w14:textId="1844AF15" w:rsidR="0034175A" w:rsidRPr="00F13442" w:rsidRDefault="0034175A" w:rsidP="00085261">
      <w:pPr>
        <w:tabs>
          <w:tab w:val="left" w:pos="1985"/>
        </w:tabs>
        <w:overflowPunct w:val="0"/>
        <w:autoSpaceDE w:val="0"/>
        <w:autoSpaceDN w:val="0"/>
        <w:adjustRightInd w:val="0"/>
        <w:ind w:left="1980" w:hanging="198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="00F859A3">
        <w:rPr>
          <w:rFonts w:ascii="Arial" w:eastAsia="SimSun" w:hAnsi="Arial" w:cs="Arial"/>
          <w:lang w:eastAsia="zh-CN"/>
        </w:rPr>
        <w:t>Procedures</w:t>
      </w:r>
      <w:r w:rsidR="00925183" w:rsidRPr="00925183">
        <w:rPr>
          <w:rFonts w:ascii="Arial" w:eastAsia="SimSun" w:hAnsi="Arial" w:cs="Arial"/>
          <w:lang w:eastAsia="zh-CN"/>
        </w:rPr>
        <w:t xml:space="preserve"> for MSIM UE notification on network switching</w:t>
      </w:r>
    </w:p>
    <w:p w14:paraId="16173DC2" w14:textId="1E1DE473" w:rsidR="002225BC" w:rsidRPr="00F13442" w:rsidRDefault="002225BC" w:rsidP="002225BC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085261">
        <w:rPr>
          <w:rFonts w:ascii="Arial" w:eastAsia="Times New Roman" w:hAnsi="Arial" w:cs="Arial"/>
        </w:rPr>
        <w:t>8.</w:t>
      </w:r>
      <w:r w:rsidR="00925183">
        <w:rPr>
          <w:rFonts w:ascii="Arial" w:eastAsia="Times New Roman" w:hAnsi="Arial" w:cs="Arial"/>
        </w:rPr>
        <w:t>3.3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 w:rsidRPr="00F13442">
        <w:rPr>
          <w:rFonts w:ascii="Arial" w:eastAsia="SimSun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3B52FBA9" w14:textId="57FA3474" w:rsidR="007C4029" w:rsidRPr="00582D6B" w:rsidRDefault="007C4029" w:rsidP="007C4029">
      <w:pPr>
        <w:rPr>
          <w:sz w:val="20"/>
        </w:rPr>
      </w:pPr>
      <w:r w:rsidRPr="00582D6B">
        <w:rPr>
          <w:sz w:val="20"/>
        </w:rPr>
        <w:t>In RAN2#112-e, UE notification on network switching for multi-SIM was discussed and the following agreements were reached:</w:t>
      </w:r>
    </w:p>
    <w:p w14:paraId="798D448E" w14:textId="77777777" w:rsidR="007C4029" w:rsidRPr="00A137D2" w:rsidRDefault="007C4029" w:rsidP="007C402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44"/>
        </w:tabs>
        <w:overflowPunct w:val="0"/>
        <w:autoSpaceDE w:val="0"/>
        <w:autoSpaceDN w:val="0"/>
        <w:adjustRightInd w:val="0"/>
        <w:spacing w:line="259" w:lineRule="auto"/>
        <w:ind w:left="720"/>
        <w:textAlignment w:val="baseline"/>
      </w:pPr>
      <w:r w:rsidRPr="00A137D2">
        <w:t xml:space="preserve">RAN2 will continue to discuss RRC-based switching/leaving and returning procedure in 5GS/NR when UE is in RRC_CONNECTED. There may be different mechanisms (short/long, leaving/returning, etc.). </w:t>
      </w:r>
    </w:p>
    <w:p w14:paraId="3B8BE456" w14:textId="77777777" w:rsidR="007C4029" w:rsidRPr="00A137D2" w:rsidRDefault="007C4029" w:rsidP="007C402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44"/>
          <w:tab w:val="left" w:pos="1619"/>
        </w:tabs>
        <w:overflowPunct w:val="0"/>
        <w:autoSpaceDE w:val="0"/>
        <w:autoSpaceDN w:val="0"/>
        <w:adjustRightInd w:val="0"/>
        <w:spacing w:line="259" w:lineRule="auto"/>
        <w:ind w:left="720"/>
        <w:textAlignment w:val="baseline"/>
      </w:pPr>
      <w:r w:rsidRPr="00A137D2">
        <w:t>RAN2 will evaluate short/long time switching in this WI.</w:t>
      </w:r>
    </w:p>
    <w:p w14:paraId="1D77FF8A" w14:textId="77777777" w:rsidR="00471502" w:rsidRDefault="007C4029" w:rsidP="00530BF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44"/>
          <w:tab w:val="left" w:pos="1619"/>
        </w:tabs>
        <w:overflowPunct w:val="0"/>
        <w:autoSpaceDE w:val="0"/>
        <w:autoSpaceDN w:val="0"/>
        <w:adjustRightInd w:val="0"/>
        <w:spacing w:line="259" w:lineRule="auto"/>
        <w:ind w:left="720"/>
        <w:textAlignment w:val="baseline"/>
      </w:pPr>
      <w:r w:rsidRPr="00A137D2">
        <w:t xml:space="preserve">From RAN2 point of view, it is feasible that the busy indication is sent as an RRC message with security for RRC_INACTIVE. FFS how this works. </w:t>
      </w:r>
    </w:p>
    <w:p w14:paraId="38BEA8B7" w14:textId="19FA8FBB" w:rsidR="000301F8" w:rsidRPr="00670294" w:rsidRDefault="007C4029" w:rsidP="00670294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44"/>
          <w:tab w:val="left" w:pos="1619"/>
        </w:tabs>
        <w:overflowPunct w:val="0"/>
        <w:autoSpaceDE w:val="0"/>
        <w:autoSpaceDN w:val="0"/>
        <w:adjustRightInd w:val="0"/>
        <w:spacing w:line="259" w:lineRule="auto"/>
        <w:ind w:left="720"/>
        <w:textAlignment w:val="baseline"/>
      </w:pPr>
      <w:r w:rsidRPr="00A137D2">
        <w:t xml:space="preserve">FFS if/how to ensure UE </w:t>
      </w:r>
      <w:proofErr w:type="gramStart"/>
      <w:r w:rsidRPr="00A137D2">
        <w:t>doesn't</w:t>
      </w:r>
      <w:proofErr w:type="gramEnd"/>
      <w:r w:rsidRPr="00A137D2">
        <w:t xml:space="preserve"> disconnect from RRC_CONNECTED during busy indication.</w:t>
      </w:r>
    </w:p>
    <w:p w14:paraId="390C07EE" w14:textId="18EF8B46" w:rsidR="00C620E8" w:rsidRDefault="00C620E8" w:rsidP="007C4029">
      <w:pPr>
        <w:jc w:val="both"/>
      </w:pPr>
      <w:r w:rsidRPr="00851207">
        <w:rPr>
          <w:sz w:val="20"/>
        </w:rPr>
        <w:t xml:space="preserve">Following RAN2#112e RAN2 conducted an e-mail discussion </w:t>
      </w:r>
      <w:r>
        <w:rPr>
          <w:sz w:val="20"/>
        </w:rPr>
        <w:t>[2]</w:t>
      </w:r>
      <w:r w:rsidRPr="00851207">
        <w:rPr>
          <w:sz w:val="20"/>
        </w:rPr>
        <w:t xml:space="preserve"> on “</w:t>
      </w:r>
      <w:r w:rsidRPr="007C4029">
        <w:rPr>
          <w:sz w:val="20"/>
        </w:rPr>
        <w:t>Network switching details</w:t>
      </w:r>
      <w:r w:rsidRPr="00851207">
        <w:rPr>
          <w:sz w:val="20"/>
        </w:rPr>
        <w:t>” to further progress the topic.</w:t>
      </w:r>
      <w:r>
        <w:rPr>
          <w:sz w:val="20"/>
        </w:rPr>
        <w:t xml:space="preserve"> </w:t>
      </w:r>
      <w:r w:rsidRPr="0052717B">
        <w:rPr>
          <w:sz w:val="20"/>
        </w:rPr>
        <w:t xml:space="preserve">Additionally, in RAN2#113-e the following </w:t>
      </w:r>
      <w:r w:rsidR="00514D92" w:rsidRPr="0052717B">
        <w:rPr>
          <w:sz w:val="20"/>
        </w:rPr>
        <w:t xml:space="preserve">were </w:t>
      </w:r>
      <w:r w:rsidRPr="0052717B">
        <w:rPr>
          <w:sz w:val="20"/>
        </w:rPr>
        <w:t>agreed [3]:</w:t>
      </w:r>
    </w:p>
    <w:p w14:paraId="035C136F" w14:textId="77777777" w:rsidR="00C620E8" w:rsidRPr="00C620E8" w:rsidRDefault="00C620E8" w:rsidP="00C620E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360"/>
      </w:pPr>
      <w:r w:rsidRPr="00C620E8">
        <w:t>1</w:t>
      </w:r>
      <w:r w:rsidRPr="00C620E8">
        <w:tab/>
        <w:t>Switching procedure can be used to notify network A that the UE has a preference to leave RRC_CONNECTED state in network A.</w:t>
      </w:r>
    </w:p>
    <w:p w14:paraId="1902BED0" w14:textId="2C6E00F5" w:rsidR="00C620E8" w:rsidRPr="00060B79" w:rsidRDefault="00C620E8" w:rsidP="00530BF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360"/>
      </w:pPr>
      <w:r w:rsidRPr="00C620E8">
        <w:t>2</w:t>
      </w:r>
      <w:r w:rsidRPr="00C620E8">
        <w:tab/>
        <w:t>The switching procedure can be used to notify network A that the UE has a preference to be kept in RRC_CONNECTED state in network A while temporarily switching to network B.</w:t>
      </w:r>
    </w:p>
    <w:p w14:paraId="14456FB3" w14:textId="11EF006A" w:rsidR="006A1BC4" w:rsidRPr="0054787E" w:rsidRDefault="0054787E" w:rsidP="0054787E">
      <w:pPr>
        <w:spacing w:beforeLines="50" w:before="120" w:after="0" w:line="300" w:lineRule="auto"/>
        <w:jc w:val="both"/>
        <w:rPr>
          <w:sz w:val="20"/>
        </w:rPr>
      </w:pPr>
      <w:r w:rsidRPr="00C0455D">
        <w:rPr>
          <w:sz w:val="20"/>
        </w:rPr>
        <w:t xml:space="preserve">In this paper we </w:t>
      </w:r>
      <w:r w:rsidR="000301F8">
        <w:rPr>
          <w:sz w:val="20"/>
        </w:rPr>
        <w:t>further</w:t>
      </w:r>
      <w:r w:rsidRPr="00C0455D">
        <w:rPr>
          <w:sz w:val="20"/>
        </w:rPr>
        <w:t xml:space="preserve"> </w:t>
      </w:r>
      <w:r w:rsidR="007C4029">
        <w:rPr>
          <w:sz w:val="20"/>
        </w:rPr>
        <w:t>discuss</w:t>
      </w:r>
      <w:r w:rsidRPr="00C0455D">
        <w:rPr>
          <w:sz w:val="20"/>
        </w:rPr>
        <w:t xml:space="preserve"> </w:t>
      </w:r>
      <w:r w:rsidR="00530BFD">
        <w:rPr>
          <w:sz w:val="20"/>
        </w:rPr>
        <w:t>the RRC switching</w:t>
      </w:r>
      <w:r w:rsidR="000C0C0D">
        <w:rPr>
          <w:sz w:val="20"/>
        </w:rPr>
        <w:t xml:space="preserve"> procedures </w:t>
      </w:r>
      <w:r w:rsidR="000301F8">
        <w:rPr>
          <w:sz w:val="20"/>
        </w:rPr>
        <w:t>from</w:t>
      </w:r>
      <w:r>
        <w:rPr>
          <w:sz w:val="20"/>
        </w:rPr>
        <w:t xml:space="preserve"> </w:t>
      </w:r>
      <w:r w:rsidR="00C620E8">
        <w:rPr>
          <w:sz w:val="20"/>
        </w:rPr>
        <w:t>[2]</w:t>
      </w:r>
      <w:r>
        <w:rPr>
          <w:sz w:val="20"/>
        </w:rPr>
        <w:t xml:space="preserve"> and</w:t>
      </w:r>
      <w:r w:rsidRPr="00C0455D">
        <w:rPr>
          <w:sz w:val="20"/>
        </w:rPr>
        <w:t xml:space="preserve"> </w:t>
      </w:r>
      <w:r w:rsidR="00530BFD">
        <w:rPr>
          <w:sz w:val="20"/>
        </w:rPr>
        <w:t xml:space="preserve">their relationship with NAS-level procedures. </w:t>
      </w:r>
    </w:p>
    <w:p w14:paraId="6D7F86B0" w14:textId="0C8C532B" w:rsidR="00054B3B" w:rsidRPr="00530BFD" w:rsidRDefault="002167A3" w:rsidP="00054B3B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4" w:name="OLE_LINK16"/>
      <w:bookmarkStart w:id="5" w:name="OLE_LINK17"/>
    </w:p>
    <w:p w14:paraId="39253D5C" w14:textId="6B32EFD4" w:rsidR="007F356E" w:rsidRPr="00A137D2" w:rsidRDefault="007F356E" w:rsidP="007F356E">
      <w:pPr>
        <w:pStyle w:val="Heading2"/>
      </w:pPr>
      <w:r w:rsidRPr="00A137D2">
        <w:t>Long-t</w:t>
      </w:r>
      <w:r w:rsidR="000C0C0D">
        <w:t>erm</w:t>
      </w:r>
      <w:r w:rsidRPr="00A137D2">
        <w:t xml:space="preserve"> switching </w:t>
      </w:r>
      <w:r w:rsidR="000C0C0D">
        <w:t>Procedure</w:t>
      </w:r>
    </w:p>
    <w:p w14:paraId="3875B85D" w14:textId="714D43DB" w:rsidR="000C0C0D" w:rsidRDefault="000C0C0D" w:rsidP="007F356E">
      <w:pPr>
        <w:spacing w:after="120"/>
        <w:jc w:val="both"/>
        <w:rPr>
          <w:rFonts w:eastAsiaTheme="minorEastAsia"/>
          <w:sz w:val="20"/>
          <w:lang w:eastAsia="zh-CN"/>
        </w:rPr>
      </w:pPr>
      <w:bookmarkStart w:id="6" w:name="_Hlk68084281"/>
      <w:r>
        <w:rPr>
          <w:rFonts w:eastAsiaTheme="minorEastAsia"/>
          <w:sz w:val="20"/>
          <w:lang w:eastAsia="zh-CN"/>
        </w:rPr>
        <w:t xml:space="preserve">In </w:t>
      </w:r>
      <w:r w:rsidR="00C620E8">
        <w:rPr>
          <w:rFonts w:eastAsiaTheme="minorEastAsia"/>
          <w:sz w:val="20"/>
          <w:lang w:eastAsia="zh-CN"/>
        </w:rPr>
        <w:t>[2]</w:t>
      </w:r>
      <w:r>
        <w:rPr>
          <w:rFonts w:eastAsiaTheme="minorEastAsia"/>
          <w:sz w:val="20"/>
          <w:lang w:eastAsia="zh-CN"/>
        </w:rPr>
        <w:t xml:space="preserve"> the procedure for long-term </w:t>
      </w:r>
      <w:bookmarkEnd w:id="6"/>
      <w:r>
        <w:rPr>
          <w:rFonts w:eastAsiaTheme="minorEastAsia"/>
          <w:sz w:val="20"/>
          <w:lang w:eastAsia="zh-CN"/>
        </w:rPr>
        <w:t>switching from Network A to Network B was discussed. The gene</w:t>
      </w:r>
      <w:r w:rsidR="007F3FDF">
        <w:rPr>
          <w:rFonts w:eastAsiaTheme="minorEastAsia"/>
          <w:sz w:val="20"/>
          <w:lang w:eastAsia="zh-CN"/>
        </w:rPr>
        <w:t>ric</w:t>
      </w:r>
      <w:r>
        <w:rPr>
          <w:rFonts w:eastAsiaTheme="minorEastAsia"/>
          <w:sz w:val="20"/>
          <w:lang w:eastAsia="zh-CN"/>
        </w:rPr>
        <w:t xml:space="preserve"> procedure illustrated in Figure 1 below was proposed:</w:t>
      </w:r>
    </w:p>
    <w:p w14:paraId="1FDDECDE" w14:textId="77777777" w:rsidR="000C0C0D" w:rsidRPr="00A137D2" w:rsidRDefault="000C0C0D" w:rsidP="000C0C0D">
      <w:pPr>
        <w:pStyle w:val="Doc-text2"/>
        <w:ind w:left="0" w:firstLine="0"/>
        <w:jc w:val="center"/>
      </w:pPr>
      <w:r w:rsidRPr="00A137D2">
        <w:rPr>
          <w:noProof/>
          <w:lang w:val="en-US" w:eastAsia="zh-CN"/>
        </w:rPr>
        <w:drawing>
          <wp:inline distT="0" distB="0" distL="0" distR="0" wp14:anchorId="3EE69799" wp14:editId="2F529FCD">
            <wp:extent cx="3912870" cy="2042795"/>
            <wp:effectExtent l="0" t="0" r="0" b="0"/>
            <wp:docPr id="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287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4B9BF" w14:textId="7AB22FF4" w:rsidR="000C0C0D" w:rsidRPr="00A137D2" w:rsidRDefault="000C0C0D" w:rsidP="000C0C0D">
      <w:pPr>
        <w:jc w:val="center"/>
        <w:rPr>
          <w:rFonts w:eastAsia="SimSun"/>
          <w:b/>
          <w:color w:val="000000"/>
          <w:shd w:val="clear" w:color="auto" w:fill="FFFFFF"/>
          <w:lang w:eastAsia="zh-CN"/>
        </w:rPr>
      </w:pPr>
      <w:r w:rsidRPr="00A137D2">
        <w:rPr>
          <w:rFonts w:eastAsia="SimSun" w:hint="eastAsia"/>
          <w:b/>
          <w:color w:val="000000"/>
          <w:shd w:val="clear" w:color="auto" w:fill="FFFFFF"/>
          <w:lang w:eastAsia="zh-CN"/>
        </w:rPr>
        <w:t>F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>igure</w:t>
      </w:r>
      <w:r>
        <w:rPr>
          <w:rFonts w:eastAsia="SimSun"/>
          <w:b/>
          <w:color w:val="000000"/>
          <w:shd w:val="clear" w:color="auto" w:fill="FFFFFF"/>
          <w:lang w:eastAsia="zh-CN"/>
        </w:rPr>
        <w:t>.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 xml:space="preserve"> 1 RRC-based long-t</w:t>
      </w:r>
      <w:r>
        <w:rPr>
          <w:rFonts w:eastAsia="SimSun"/>
          <w:b/>
          <w:color w:val="000000"/>
          <w:shd w:val="clear" w:color="auto" w:fill="FFFFFF"/>
          <w:lang w:eastAsia="zh-CN"/>
        </w:rPr>
        <w:t>erm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 xml:space="preserve"> switching </w:t>
      </w:r>
      <w:proofErr w:type="gramStart"/>
      <w:r w:rsidRPr="00A137D2">
        <w:rPr>
          <w:rFonts w:eastAsia="SimSun"/>
          <w:b/>
          <w:color w:val="000000"/>
          <w:shd w:val="clear" w:color="auto" w:fill="FFFFFF"/>
          <w:lang w:eastAsia="zh-CN"/>
        </w:rPr>
        <w:t>procedure</w:t>
      </w:r>
      <w:proofErr w:type="gramEnd"/>
    </w:p>
    <w:p w14:paraId="0FDEB550" w14:textId="6DDE69D1" w:rsidR="000C0C0D" w:rsidRDefault="000C0C0D" w:rsidP="007F356E">
      <w:pPr>
        <w:spacing w:after="120"/>
        <w:jc w:val="both"/>
        <w:rPr>
          <w:rFonts w:eastAsiaTheme="minorEastAsia"/>
          <w:sz w:val="20"/>
          <w:lang w:eastAsia="zh-CN"/>
        </w:rPr>
      </w:pPr>
    </w:p>
    <w:p w14:paraId="50A07FB4" w14:textId="324D3D42" w:rsidR="00657174" w:rsidRDefault="00657174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lastRenderedPageBreak/>
        <w:t>The long-term switching procedure is appropriate for the case where the MUSIM UE needs to leave RRC Connected state in Network A, in order to setup a connection with Network B which may be long-lasting (</w:t>
      </w:r>
      <w:proofErr w:type="gramStart"/>
      <w:r>
        <w:rPr>
          <w:rFonts w:eastAsiaTheme="minorEastAsia"/>
          <w:sz w:val="20"/>
          <w:lang w:eastAsia="zh-CN"/>
        </w:rPr>
        <w:t>e.g.</w:t>
      </w:r>
      <w:proofErr w:type="gramEnd"/>
      <w:r>
        <w:rPr>
          <w:rFonts w:eastAsiaTheme="minorEastAsia"/>
          <w:sz w:val="20"/>
          <w:lang w:eastAsia="zh-CN"/>
        </w:rPr>
        <w:t xml:space="preserve"> voice call in Network B). Another scenario where the long-term switching procedure should be used is if the UE needs to perform a procedure with Network B, and the time needed to complete this procedure </w:t>
      </w:r>
      <w:proofErr w:type="spellStart"/>
      <w:r>
        <w:rPr>
          <w:rFonts w:eastAsiaTheme="minorEastAsia"/>
          <w:sz w:val="20"/>
          <w:lang w:eastAsia="zh-CN"/>
        </w:rPr>
        <w:t>can not</w:t>
      </w:r>
      <w:proofErr w:type="spellEnd"/>
      <w:r>
        <w:rPr>
          <w:rFonts w:eastAsiaTheme="minorEastAsia"/>
          <w:sz w:val="20"/>
          <w:lang w:eastAsia="zh-CN"/>
        </w:rPr>
        <w:t xml:space="preserve"> be easily predicted (</w:t>
      </w:r>
      <w:proofErr w:type="gramStart"/>
      <w:r>
        <w:rPr>
          <w:rFonts w:eastAsiaTheme="minorEastAsia"/>
          <w:sz w:val="20"/>
          <w:lang w:eastAsia="zh-CN"/>
        </w:rPr>
        <w:t>e.g.</w:t>
      </w:r>
      <w:proofErr w:type="gramEnd"/>
      <w:r>
        <w:rPr>
          <w:rFonts w:eastAsiaTheme="minorEastAsia"/>
          <w:sz w:val="20"/>
          <w:lang w:eastAsia="zh-CN"/>
        </w:rPr>
        <w:t xml:space="preserve"> TA</w:t>
      </w:r>
      <w:r w:rsidR="00F85E7A">
        <w:rPr>
          <w:rFonts w:eastAsiaTheme="minorEastAsia"/>
          <w:sz w:val="20"/>
          <w:lang w:eastAsia="zh-CN"/>
        </w:rPr>
        <w:t>U</w:t>
      </w:r>
      <w:r>
        <w:rPr>
          <w:rFonts w:eastAsiaTheme="minorEastAsia"/>
          <w:sz w:val="20"/>
          <w:lang w:eastAsia="zh-CN"/>
        </w:rPr>
        <w:t xml:space="preserve"> or RNAU).</w:t>
      </w:r>
    </w:p>
    <w:p w14:paraId="5833DF40" w14:textId="54533EEC" w:rsidR="00F85E7A" w:rsidRDefault="00F85E7A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>Observation 1: The long-term switching procedure enables the UE to leave RRC Connected state in Network A, and setup a connection with Network B when the duration of communication in Network B is expected to be long-lasting or not easily predicted.</w:t>
      </w:r>
    </w:p>
    <w:p w14:paraId="264B2DA5" w14:textId="42ECFE22" w:rsidR="00657174" w:rsidRDefault="000C0C0D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 proposed procedure consists of a “Switching Notification” sent from the UE to Network A, informing Network A that the UE desires to transition out of </w:t>
      </w:r>
      <w:proofErr w:type="spellStart"/>
      <w:r>
        <w:rPr>
          <w:rFonts w:eastAsiaTheme="minorEastAsia"/>
          <w:sz w:val="20"/>
          <w:lang w:eastAsia="zh-CN"/>
        </w:rPr>
        <w:t>RRC</w:t>
      </w:r>
      <w:r w:rsidR="005218A9">
        <w:rPr>
          <w:rFonts w:eastAsiaTheme="minorEastAsia"/>
          <w:sz w:val="20"/>
          <w:lang w:eastAsia="zh-CN"/>
        </w:rPr>
        <w:t>_</w:t>
      </w:r>
      <w:r>
        <w:rPr>
          <w:rFonts w:eastAsiaTheme="minorEastAsia"/>
          <w:sz w:val="20"/>
          <w:lang w:eastAsia="zh-CN"/>
        </w:rPr>
        <w:t>Connected</w:t>
      </w:r>
      <w:proofErr w:type="spellEnd"/>
      <w:r>
        <w:rPr>
          <w:rFonts w:eastAsiaTheme="minorEastAsia"/>
          <w:sz w:val="20"/>
          <w:lang w:eastAsia="zh-CN"/>
        </w:rPr>
        <w:t xml:space="preserve"> state</w:t>
      </w:r>
      <w:r w:rsidR="00AE2F3D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</w:t>
      </w:r>
      <w:r w:rsidR="00AE2F3D">
        <w:rPr>
          <w:rFonts w:eastAsiaTheme="minorEastAsia"/>
          <w:sz w:val="20"/>
          <w:lang w:eastAsia="zh-CN"/>
        </w:rPr>
        <w:t xml:space="preserve">Network </w:t>
      </w:r>
      <w:r>
        <w:rPr>
          <w:rFonts w:eastAsiaTheme="minorEastAsia"/>
          <w:sz w:val="20"/>
          <w:lang w:eastAsia="zh-CN"/>
        </w:rPr>
        <w:t>A respond</w:t>
      </w:r>
      <w:r w:rsidR="005218A9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with an RRC Release message</w:t>
      </w:r>
      <w:r w:rsidR="00AE2F3D">
        <w:rPr>
          <w:rFonts w:eastAsiaTheme="minorEastAsia"/>
          <w:sz w:val="20"/>
          <w:lang w:eastAsia="zh-CN"/>
        </w:rPr>
        <w:t xml:space="preserve"> which </w:t>
      </w:r>
      <w:r>
        <w:rPr>
          <w:rFonts w:eastAsiaTheme="minorEastAsia"/>
          <w:sz w:val="20"/>
          <w:lang w:eastAsia="zh-CN"/>
        </w:rPr>
        <w:t xml:space="preserve">may release the UE to </w:t>
      </w:r>
      <w:r w:rsidR="005218A9">
        <w:rPr>
          <w:rFonts w:eastAsiaTheme="minorEastAsia"/>
          <w:sz w:val="20"/>
          <w:lang w:eastAsia="zh-CN"/>
        </w:rPr>
        <w:t>either</w:t>
      </w:r>
      <w:r>
        <w:rPr>
          <w:rFonts w:eastAsiaTheme="minorEastAsia"/>
          <w:sz w:val="20"/>
          <w:lang w:eastAsia="zh-CN"/>
        </w:rPr>
        <w:t xml:space="preserve"> </w:t>
      </w:r>
      <w:proofErr w:type="spellStart"/>
      <w:r>
        <w:rPr>
          <w:rFonts w:eastAsiaTheme="minorEastAsia"/>
          <w:sz w:val="20"/>
          <w:lang w:eastAsia="zh-CN"/>
        </w:rPr>
        <w:t>RRC</w:t>
      </w:r>
      <w:r w:rsidR="00225309">
        <w:rPr>
          <w:rFonts w:eastAsiaTheme="minorEastAsia"/>
          <w:sz w:val="20"/>
          <w:lang w:eastAsia="zh-CN"/>
        </w:rPr>
        <w:t>_</w:t>
      </w:r>
      <w:r>
        <w:rPr>
          <w:rFonts w:eastAsiaTheme="minorEastAsia"/>
          <w:sz w:val="20"/>
          <w:lang w:eastAsia="zh-CN"/>
        </w:rPr>
        <w:t>Inactive</w:t>
      </w:r>
      <w:proofErr w:type="spellEnd"/>
      <w:r>
        <w:rPr>
          <w:rFonts w:eastAsiaTheme="minorEastAsia"/>
          <w:sz w:val="20"/>
          <w:lang w:eastAsia="zh-CN"/>
        </w:rPr>
        <w:t xml:space="preserve"> or </w:t>
      </w:r>
      <w:proofErr w:type="spellStart"/>
      <w:r>
        <w:rPr>
          <w:rFonts w:eastAsiaTheme="minorEastAsia"/>
          <w:sz w:val="20"/>
          <w:lang w:eastAsia="zh-CN"/>
        </w:rPr>
        <w:t>RRC</w:t>
      </w:r>
      <w:r w:rsidR="00225309">
        <w:rPr>
          <w:rFonts w:eastAsiaTheme="minorEastAsia"/>
          <w:sz w:val="20"/>
          <w:lang w:eastAsia="zh-CN"/>
        </w:rPr>
        <w:t>_</w:t>
      </w:r>
      <w:r>
        <w:rPr>
          <w:rFonts w:eastAsiaTheme="minorEastAsia"/>
          <w:sz w:val="20"/>
          <w:lang w:eastAsia="zh-CN"/>
        </w:rPr>
        <w:t>Idle</w:t>
      </w:r>
      <w:proofErr w:type="spellEnd"/>
      <w:r>
        <w:rPr>
          <w:rFonts w:eastAsiaTheme="minorEastAsia"/>
          <w:sz w:val="20"/>
          <w:lang w:eastAsia="zh-CN"/>
        </w:rPr>
        <w:t xml:space="preserve">. </w:t>
      </w:r>
      <w:r w:rsidR="00AE2F3D">
        <w:rPr>
          <w:rFonts w:eastAsiaTheme="minorEastAsia"/>
          <w:sz w:val="20"/>
          <w:lang w:eastAsia="zh-CN"/>
        </w:rPr>
        <w:t xml:space="preserve">RAN2 has not </w:t>
      </w:r>
      <w:r w:rsidR="005218A9">
        <w:rPr>
          <w:rFonts w:eastAsiaTheme="minorEastAsia"/>
          <w:sz w:val="20"/>
          <w:lang w:eastAsia="zh-CN"/>
        </w:rPr>
        <w:t xml:space="preserve">agreed </w:t>
      </w:r>
      <w:r w:rsidR="00AE2F3D">
        <w:rPr>
          <w:rFonts w:eastAsiaTheme="minorEastAsia"/>
          <w:sz w:val="20"/>
          <w:lang w:eastAsia="zh-CN"/>
        </w:rPr>
        <w:t xml:space="preserve">whether the “Switching Notification” needs to be a specific RRC message, or whether the long-term switch procedure can simply be </w:t>
      </w:r>
      <w:r w:rsidR="00DE4888">
        <w:rPr>
          <w:rFonts w:eastAsiaTheme="minorEastAsia"/>
          <w:sz w:val="20"/>
          <w:lang w:eastAsia="zh-CN"/>
        </w:rPr>
        <w:t>triggered</w:t>
      </w:r>
      <w:r w:rsidR="00AE2F3D">
        <w:rPr>
          <w:rFonts w:eastAsiaTheme="minorEastAsia"/>
          <w:sz w:val="20"/>
          <w:lang w:eastAsia="zh-CN"/>
        </w:rPr>
        <w:t xml:space="preserve"> by a NAS proc</w:t>
      </w:r>
      <w:r w:rsidR="00DE4888">
        <w:rPr>
          <w:rFonts w:eastAsiaTheme="minorEastAsia"/>
          <w:sz w:val="20"/>
          <w:lang w:eastAsia="zh-CN"/>
        </w:rPr>
        <w:t>edure.</w:t>
      </w:r>
    </w:p>
    <w:p w14:paraId="4D6C9404" w14:textId="290D30F1" w:rsidR="00657174" w:rsidRDefault="00657174" w:rsidP="0065717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CN"/>
        </w:rPr>
      </w:pPr>
      <w:r>
        <w:rPr>
          <w:rFonts w:ascii="Times New Roman" w:eastAsiaTheme="minorEastAsia" w:hAnsi="Times New Roman"/>
          <w:sz w:val="20"/>
          <w:lang w:eastAsia="zh-CN"/>
        </w:rPr>
        <w:t xml:space="preserve">In </w:t>
      </w:r>
      <w:r w:rsidRPr="007B4D94">
        <w:rPr>
          <w:rFonts w:ascii="Times New Roman" w:eastAsiaTheme="minorEastAsia" w:hAnsi="Times New Roman"/>
          <w:sz w:val="20"/>
          <w:lang w:eastAsia="zh-CN"/>
        </w:rPr>
        <w:t>SA2#143</w:t>
      </w:r>
      <w:r w:rsidR="000C6796">
        <w:rPr>
          <w:rFonts w:ascii="Times New Roman" w:eastAsiaTheme="minorEastAsia" w:hAnsi="Times New Roman"/>
          <w:sz w:val="20"/>
          <w:lang w:eastAsia="zh-CN"/>
        </w:rPr>
        <w:t>-</w:t>
      </w:r>
      <w:r>
        <w:rPr>
          <w:rFonts w:ascii="Times New Roman" w:eastAsiaTheme="minorEastAsia" w:hAnsi="Times New Roman"/>
          <w:sz w:val="20"/>
          <w:lang w:eastAsia="zh-CN"/>
        </w:rPr>
        <w:t>e</w:t>
      </w:r>
      <w:r w:rsidRPr="007B4D94">
        <w:rPr>
          <w:rFonts w:ascii="Times New Roman" w:eastAsiaTheme="minorEastAsia" w:hAnsi="Times New Roman"/>
          <w:sz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lang w:eastAsia="zh-CN"/>
        </w:rPr>
        <w:t>further progress was made on KI#3: Coordinated leaving for Multi-USIM devices. SA2 agreed the following interim conclusions for UE leaving in the case of E-UTRA/EPS [4]:</w:t>
      </w:r>
    </w:p>
    <w:p w14:paraId="59773531" w14:textId="77777777" w:rsidR="00657174" w:rsidRDefault="00657174" w:rsidP="00657174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054B3B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4D408D8A" wp14:editId="4082C0D3">
                <wp:extent cx="5837767" cy="1404620"/>
                <wp:effectExtent l="0" t="0" r="10795" b="1651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776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02844" w14:textId="6184F723" w:rsidR="005B111B" w:rsidRDefault="005B111B" w:rsidP="000C6796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</w:pPr>
                            <w:bookmarkStart w:id="7" w:name="_Toc57373359"/>
                            <w:bookmarkStart w:id="8" w:name="_Toc67389763"/>
                            <w:r w:rsidRPr="0038365C">
                              <w:t>8.3</w:t>
                            </w:r>
                            <w:r w:rsidRPr="0038365C">
                              <w:tab/>
                              <w:t>Conclusions for Key Issue #3: Coordinated leaving for Multi-USIM device</w:t>
                            </w:r>
                            <w:bookmarkEnd w:id="7"/>
                            <w:bookmarkEnd w:id="8"/>
                          </w:p>
                          <w:p w14:paraId="26345983" w14:textId="4EBD36E7" w:rsidR="005B111B" w:rsidRPr="0038365C" w:rsidRDefault="005B111B" w:rsidP="00657174">
                            <w:r w:rsidRPr="0038365C">
                              <w:t xml:space="preserve">Based on the evaluation in clause 7.3 the following </w:t>
                            </w:r>
                            <w:r w:rsidRPr="0038365C">
                              <w:rPr>
                                <w:b/>
                                <w:bCs/>
                                <w:u w:val="single"/>
                              </w:rPr>
                              <w:t>interim</w:t>
                            </w:r>
                            <w:r w:rsidRPr="0038365C">
                              <w:t xml:space="preserve"> conclusions are agreed for the baseline functionality:</w:t>
                            </w:r>
                          </w:p>
                          <w:p w14:paraId="415AC93C" w14:textId="3010E614" w:rsidR="005B111B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For leaving in E-UTRA/EPS access, the NAS-</w:t>
                            </w:r>
                            <w:r>
                              <w:t>level</w:t>
                            </w:r>
                            <w:r w:rsidRPr="0038365C">
                              <w:t xml:space="preserve"> leaving </w:t>
                            </w:r>
                            <w:r>
                              <w:t xml:space="preserve">MM </w:t>
                            </w:r>
                            <w:r w:rsidRPr="0038365C">
                              <w:t>procedure is recommended to be supported.</w:t>
                            </w:r>
                            <w:r w:rsidRPr="00FE3D7F">
                              <w:t xml:space="preserve"> The UE sends NAS </w:t>
                            </w:r>
                            <w:r>
                              <w:t xml:space="preserve">SERVICE REQUEST or TAU </w:t>
                            </w:r>
                            <w:r w:rsidRPr="00FE3D7F">
                              <w:t>message indicating leave request to releases the RRC-Connected state.</w:t>
                            </w:r>
                          </w:p>
                          <w:p w14:paraId="1791D139" w14:textId="77777777" w:rsidR="005B111B" w:rsidRPr="0038365C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For leaving in NR/5GS access, it is FFS.</w:t>
                            </w:r>
                          </w:p>
                          <w:p w14:paraId="13574F81" w14:textId="2A7487EA" w:rsidR="005B111B" w:rsidRPr="0038365C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For leaving in E-UTRA/5GS access, it is FFS.</w:t>
                            </w:r>
                          </w:p>
                          <w:p w14:paraId="52E6EA0C" w14:textId="77777777" w:rsidR="005B111B" w:rsidRDefault="005B111B" w:rsidP="00D76992">
                            <w:pPr>
                              <w:ind w:firstLine="284"/>
                            </w:pPr>
                            <w:r>
                              <w:t>…</w:t>
                            </w:r>
                          </w:p>
                          <w:p w14:paraId="7FADB3BC" w14:textId="77777777" w:rsidR="005B111B" w:rsidRPr="0038365C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</w:r>
                            <w:r w:rsidRPr="00FE3D7F">
                              <w:t xml:space="preserve">In the </w:t>
                            </w:r>
                            <w:r w:rsidRPr="0038365C">
                              <w:t xml:space="preserve">NAS </w:t>
                            </w:r>
                            <w:r w:rsidRPr="008F2D7F">
                              <w:t>SERVICE REQUEST or TAU</w:t>
                            </w:r>
                            <w:r w:rsidRPr="00FE3D7F">
                              <w:t xml:space="preserve"> message indicating</w:t>
                            </w:r>
                            <w:r w:rsidRPr="009C33EB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38365C">
                              <w:t>leav</w:t>
                            </w:r>
                            <w:r>
                              <w:t>e</w:t>
                            </w:r>
                            <w:r w:rsidRPr="0038365C">
                              <w:t xml:space="preserve"> </w:t>
                            </w:r>
                            <w:r>
                              <w:t>request</w:t>
                            </w:r>
                            <w:r w:rsidRPr="0038365C">
                              <w:t xml:space="preserve"> (EPS case), the UE provides leaving indication to the CN and the UE may provide assistance information to the network in the leaving procedure regarding MT data/signalling handling.</w:t>
                            </w:r>
                          </w:p>
                          <w:p w14:paraId="45D52A48" w14:textId="77777777" w:rsidR="005B111B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The assistance information may include</w:t>
                            </w:r>
                          </w:p>
                          <w:p w14:paraId="1DC3F715" w14:textId="77777777" w:rsidR="005B111B" w:rsidRPr="0038365C" w:rsidRDefault="005B111B" w:rsidP="00657174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>I</w:t>
                            </w:r>
                            <w:r w:rsidRPr="0038365C">
                              <w:t xml:space="preserve">nformation to temporarily restrict/filter MT </w:t>
                            </w:r>
                            <w:r w:rsidRPr="00E54A8A">
                              <w:t>data/signalling</w:t>
                            </w:r>
                            <w:r w:rsidRPr="00891A55">
                              <w:t xml:space="preserve"> handling:</w:t>
                            </w:r>
                          </w:p>
                          <w:p w14:paraId="01EA9BD4" w14:textId="77777777" w:rsidR="005B111B" w:rsidRPr="0038365C" w:rsidRDefault="005B111B" w:rsidP="00657174">
                            <w:pPr>
                              <w:pStyle w:val="B3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An indication that the UE should only be paged for voice</w:t>
                            </w:r>
                            <w:r w:rsidRPr="001027E9">
                              <w:t xml:space="preserve"> (MMTel voice or CS domain voice (for EPS))</w:t>
                            </w:r>
                            <w:r w:rsidRPr="0038365C">
                              <w:t>,</w:t>
                            </w:r>
                            <w:r>
                              <w:t xml:space="preserve"> or</w:t>
                            </w:r>
                          </w:p>
                          <w:p w14:paraId="2068B42A" w14:textId="77777777" w:rsidR="005B111B" w:rsidRDefault="005B111B" w:rsidP="00657174">
                            <w:pPr>
                              <w:pStyle w:val="B3"/>
                              <w:rPr>
                                <w:lang w:eastAsia="zh-CN"/>
                              </w:rPr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An indication that the UE should not be paged at all</w:t>
                            </w:r>
                            <w:r>
                              <w:t>, or</w:t>
                            </w:r>
                          </w:p>
                          <w:p w14:paraId="6BD45FD0" w14:textId="77777777" w:rsidR="005B111B" w:rsidRDefault="005B111B" w:rsidP="00657174">
                            <w:pPr>
                              <w:pStyle w:val="B3"/>
                            </w:pPr>
                            <w:r w:rsidRPr="00292158">
                              <w:t>-</w:t>
                            </w:r>
                            <w:r w:rsidRPr="00292158">
                              <w:tab/>
                            </w:r>
                            <w:r w:rsidRPr="00DC3885">
                              <w:t>PDN connection(s)</w:t>
                            </w:r>
                            <w:r w:rsidRPr="00292158">
                              <w:t xml:space="preserve"> for MT notification/paging restriction.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D408D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9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">
                <v:textbox style="mso-fit-shape-to-text:t">
                  <w:txbxContent>
                    <w:p w14:paraId="4BF02844" w14:textId="6184F723" w:rsidR="005B111B" w:rsidRDefault="005B111B" w:rsidP="000C6796">
                      <w:pPr>
                        <w:pStyle w:val="Heading2"/>
                        <w:numPr>
                          <w:ilvl w:val="0"/>
                          <w:numId w:val="0"/>
                        </w:numPr>
                      </w:pPr>
                      <w:bookmarkStart w:id="9" w:name="_Toc57373359"/>
                      <w:bookmarkStart w:id="10" w:name="_Toc67389763"/>
                      <w:r w:rsidRPr="0038365C">
                        <w:t>8.3</w:t>
                      </w:r>
                      <w:r w:rsidRPr="0038365C">
                        <w:tab/>
                        <w:t>Conclusions for Key Issue #3: Coordinated leaving for Multi-USIM device</w:t>
                      </w:r>
                      <w:bookmarkEnd w:id="9"/>
                      <w:bookmarkEnd w:id="10"/>
                    </w:p>
                    <w:p w14:paraId="26345983" w14:textId="4EBD36E7" w:rsidR="005B111B" w:rsidRPr="0038365C" w:rsidRDefault="005B111B" w:rsidP="00657174">
                      <w:r w:rsidRPr="0038365C">
                        <w:t xml:space="preserve">Based on the evaluation in clause 7.3 the following </w:t>
                      </w:r>
                      <w:r w:rsidRPr="0038365C">
                        <w:rPr>
                          <w:b/>
                          <w:bCs/>
                          <w:u w:val="single"/>
                        </w:rPr>
                        <w:t>interim</w:t>
                      </w:r>
                      <w:r w:rsidRPr="0038365C">
                        <w:t xml:space="preserve"> conclusions are agreed for the baseline functionality:</w:t>
                      </w:r>
                    </w:p>
                    <w:p w14:paraId="415AC93C" w14:textId="3010E614" w:rsidR="005B111B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  <w:t>For leaving in E-UTRA/EPS access, the NAS-</w:t>
                      </w:r>
                      <w:r>
                        <w:t>level</w:t>
                      </w:r>
                      <w:r w:rsidRPr="0038365C">
                        <w:t xml:space="preserve"> leaving </w:t>
                      </w:r>
                      <w:r>
                        <w:t xml:space="preserve">MM </w:t>
                      </w:r>
                      <w:r w:rsidRPr="0038365C">
                        <w:t>procedure is recommended to be supported.</w:t>
                      </w:r>
                      <w:r w:rsidRPr="00FE3D7F">
                        <w:t xml:space="preserve"> The UE sends NAS </w:t>
                      </w:r>
                      <w:r>
                        <w:t xml:space="preserve">SERVICE REQUEST or TAU </w:t>
                      </w:r>
                      <w:r w:rsidRPr="00FE3D7F">
                        <w:t>message indicating leave request to releases the RRC-Connected state.</w:t>
                      </w:r>
                    </w:p>
                    <w:p w14:paraId="1791D139" w14:textId="77777777" w:rsidR="005B111B" w:rsidRPr="0038365C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  <w:t>For leaving in NR/5GS access, it is FFS.</w:t>
                      </w:r>
                    </w:p>
                    <w:p w14:paraId="13574F81" w14:textId="2A7487EA" w:rsidR="005B111B" w:rsidRPr="0038365C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  <w:t>For leaving in E-UTRA/5GS access, it is FFS.</w:t>
                      </w:r>
                    </w:p>
                    <w:p w14:paraId="52E6EA0C" w14:textId="77777777" w:rsidR="005B111B" w:rsidRDefault="005B111B" w:rsidP="00D76992">
                      <w:pPr>
                        <w:ind w:firstLine="284"/>
                      </w:pPr>
                      <w:r>
                        <w:t>…</w:t>
                      </w:r>
                    </w:p>
                    <w:p w14:paraId="7FADB3BC" w14:textId="77777777" w:rsidR="005B111B" w:rsidRPr="0038365C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</w:r>
                      <w:r w:rsidRPr="00FE3D7F">
                        <w:t xml:space="preserve">In the </w:t>
                      </w:r>
                      <w:r w:rsidRPr="0038365C">
                        <w:t xml:space="preserve">NAS </w:t>
                      </w:r>
                      <w:r w:rsidRPr="008F2D7F">
                        <w:t>SERVICE REQUEST or TAU</w:t>
                      </w:r>
                      <w:r w:rsidRPr="00FE3D7F">
                        <w:t xml:space="preserve"> message indicating</w:t>
                      </w:r>
                      <w:r w:rsidRPr="009C33EB">
                        <w:rPr>
                          <w:lang w:val="en-US"/>
                        </w:rPr>
                        <w:t xml:space="preserve"> </w:t>
                      </w:r>
                      <w:r w:rsidRPr="0038365C">
                        <w:t>leav</w:t>
                      </w:r>
                      <w:r>
                        <w:t>e</w:t>
                      </w:r>
                      <w:r w:rsidRPr="0038365C">
                        <w:t xml:space="preserve"> </w:t>
                      </w:r>
                      <w:r>
                        <w:t>request</w:t>
                      </w:r>
                      <w:r w:rsidRPr="0038365C">
                        <w:t xml:space="preserve"> (EPS case), the UE provides leaving indication to the CN and the UE may provide assistance information to the network in the leaving procedure regarding MT data/signalling handling.</w:t>
                      </w:r>
                    </w:p>
                    <w:p w14:paraId="45D52A48" w14:textId="77777777" w:rsidR="005B111B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  <w:t>The assistance information may include</w:t>
                      </w:r>
                    </w:p>
                    <w:p w14:paraId="1DC3F715" w14:textId="77777777" w:rsidR="005B111B" w:rsidRPr="0038365C" w:rsidRDefault="005B111B" w:rsidP="00657174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>I</w:t>
                      </w:r>
                      <w:r w:rsidRPr="0038365C">
                        <w:t xml:space="preserve">nformation to temporarily restrict/filter MT </w:t>
                      </w:r>
                      <w:r w:rsidRPr="00E54A8A">
                        <w:t>data/signalling</w:t>
                      </w:r>
                      <w:r w:rsidRPr="00891A55">
                        <w:t xml:space="preserve"> handling:</w:t>
                      </w:r>
                    </w:p>
                    <w:p w14:paraId="01EA9BD4" w14:textId="77777777" w:rsidR="005B111B" w:rsidRPr="0038365C" w:rsidRDefault="005B111B" w:rsidP="00657174">
                      <w:pPr>
                        <w:pStyle w:val="B3"/>
                      </w:pPr>
                      <w:r w:rsidRPr="0038365C">
                        <w:t>-</w:t>
                      </w:r>
                      <w:r w:rsidRPr="0038365C">
                        <w:tab/>
                        <w:t>An indication that the UE should only be paged for voice</w:t>
                      </w:r>
                      <w:r w:rsidRPr="001027E9">
                        <w:t xml:space="preserve"> (MMTel voice or CS domain voice (for EPS))</w:t>
                      </w:r>
                      <w:r w:rsidRPr="0038365C">
                        <w:t>,</w:t>
                      </w:r>
                      <w:r>
                        <w:t xml:space="preserve"> or</w:t>
                      </w:r>
                    </w:p>
                    <w:p w14:paraId="2068B42A" w14:textId="77777777" w:rsidR="005B111B" w:rsidRDefault="005B111B" w:rsidP="00657174">
                      <w:pPr>
                        <w:pStyle w:val="B3"/>
                        <w:rPr>
                          <w:lang w:eastAsia="zh-CN"/>
                        </w:rPr>
                      </w:pPr>
                      <w:r w:rsidRPr="0038365C">
                        <w:t>-</w:t>
                      </w:r>
                      <w:r w:rsidRPr="0038365C">
                        <w:tab/>
                        <w:t>An indication that the UE should not be paged at all</w:t>
                      </w:r>
                      <w:r>
                        <w:t>, or</w:t>
                      </w:r>
                    </w:p>
                    <w:p w14:paraId="6BD45FD0" w14:textId="77777777" w:rsidR="005B111B" w:rsidRDefault="005B111B" w:rsidP="00657174">
                      <w:pPr>
                        <w:pStyle w:val="B3"/>
                      </w:pPr>
                      <w:r w:rsidRPr="00292158">
                        <w:t>-</w:t>
                      </w:r>
                      <w:r w:rsidRPr="00292158">
                        <w:tab/>
                      </w:r>
                      <w:r w:rsidRPr="00DC3885">
                        <w:t>PDN connection(s)</w:t>
                      </w:r>
                      <w:r w:rsidRPr="00292158">
                        <w:t xml:space="preserve"> for MT notification/paging restriction.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E5BD38" w14:textId="0EC475D7" w:rsidR="00657174" w:rsidRDefault="002558DD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Observation 2: At least in the case of leaving E-UTRA/EPS access, SA2 has agreed a NAS-level procedure for the UE to request releasing the </w:t>
      </w:r>
      <w:proofErr w:type="spellStart"/>
      <w:r>
        <w:rPr>
          <w:b/>
          <w:sz w:val="20"/>
        </w:rPr>
        <w:t>RRC</w:t>
      </w:r>
      <w:r w:rsidR="008C5C30">
        <w:rPr>
          <w:b/>
          <w:sz w:val="20"/>
        </w:rPr>
        <w:t>_</w:t>
      </w:r>
      <w:r>
        <w:rPr>
          <w:b/>
          <w:sz w:val="20"/>
        </w:rPr>
        <w:t>Connected</w:t>
      </w:r>
      <w:proofErr w:type="spellEnd"/>
      <w:r>
        <w:rPr>
          <w:b/>
          <w:sz w:val="20"/>
        </w:rPr>
        <w:t xml:space="preserve"> state in Network A. </w:t>
      </w:r>
      <w:r w:rsidR="00D52B4C">
        <w:rPr>
          <w:b/>
          <w:sz w:val="20"/>
        </w:rPr>
        <w:t xml:space="preserve">Furthermore, in this procedure the UE may </w:t>
      </w:r>
      <w:proofErr w:type="gramStart"/>
      <w:r w:rsidR="00D52B4C">
        <w:rPr>
          <w:b/>
          <w:sz w:val="20"/>
        </w:rPr>
        <w:t>provide assistance</w:t>
      </w:r>
      <w:proofErr w:type="gramEnd"/>
      <w:r w:rsidR="00D52B4C">
        <w:rPr>
          <w:b/>
          <w:sz w:val="20"/>
        </w:rPr>
        <w:t xml:space="preserve"> information to Network A regarding the handling of MT data and signalling.</w:t>
      </w:r>
    </w:p>
    <w:p w14:paraId="4A681DBA" w14:textId="68882C37" w:rsidR="00D52B4C" w:rsidRDefault="002558DD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Although SA2 has not yet concluded the details of the UE leaving procedure in the case of 5GS, </w:t>
      </w:r>
      <w:r w:rsidR="00D52B4C">
        <w:rPr>
          <w:rFonts w:eastAsiaTheme="minorEastAsia"/>
          <w:sz w:val="20"/>
          <w:lang w:eastAsia="zh-CN"/>
        </w:rPr>
        <w:t xml:space="preserve">an overwhelming </w:t>
      </w:r>
      <w:r>
        <w:rPr>
          <w:rFonts w:eastAsiaTheme="minorEastAsia"/>
          <w:sz w:val="20"/>
          <w:lang w:eastAsia="zh-CN"/>
        </w:rPr>
        <w:t>majority of interested companies have indicated their preference</w:t>
      </w:r>
      <w:r w:rsidR="00D52B4C">
        <w:rPr>
          <w:rFonts w:eastAsiaTheme="minorEastAsia"/>
          <w:sz w:val="20"/>
          <w:lang w:eastAsia="zh-CN"/>
        </w:rPr>
        <w:t xml:space="preserve"> to adopt common UE assistance information for both EPC and 5GS.</w:t>
      </w:r>
      <w:r w:rsidR="006E1E37">
        <w:rPr>
          <w:rFonts w:eastAsiaTheme="minorEastAsia"/>
          <w:sz w:val="20"/>
          <w:lang w:eastAsia="zh-CN"/>
        </w:rPr>
        <w:t xml:space="preserve"> Furthermore, it is not clear whether an RRC-level leaving procedure is needed in addition to a NAS-level procedure in the case of long-term switching, nor what additional value such an RRC procedure could provide. </w:t>
      </w:r>
      <w:r w:rsidR="005F48A3">
        <w:rPr>
          <w:rFonts w:eastAsiaTheme="minorEastAsia"/>
          <w:sz w:val="20"/>
          <w:lang w:eastAsia="zh-CN"/>
        </w:rPr>
        <w:t xml:space="preserve">The network can decide whether to release the UE to </w:t>
      </w:r>
      <w:proofErr w:type="spellStart"/>
      <w:r w:rsidR="005F48A3">
        <w:rPr>
          <w:rFonts w:eastAsiaTheme="minorEastAsia"/>
          <w:sz w:val="20"/>
          <w:lang w:eastAsia="zh-CN"/>
        </w:rPr>
        <w:t>RRC</w:t>
      </w:r>
      <w:r w:rsidR="00454EC3">
        <w:rPr>
          <w:rFonts w:eastAsiaTheme="minorEastAsia"/>
          <w:sz w:val="20"/>
          <w:lang w:eastAsia="zh-CN"/>
        </w:rPr>
        <w:t>_</w:t>
      </w:r>
      <w:r w:rsidR="005F48A3">
        <w:rPr>
          <w:rFonts w:eastAsiaTheme="minorEastAsia"/>
          <w:sz w:val="20"/>
          <w:lang w:eastAsia="zh-CN"/>
        </w:rPr>
        <w:t>Idle</w:t>
      </w:r>
      <w:proofErr w:type="spellEnd"/>
      <w:r w:rsidR="005F48A3">
        <w:rPr>
          <w:rFonts w:eastAsiaTheme="minorEastAsia"/>
          <w:sz w:val="20"/>
          <w:lang w:eastAsia="zh-CN"/>
        </w:rPr>
        <w:t xml:space="preserve"> or </w:t>
      </w:r>
      <w:proofErr w:type="spellStart"/>
      <w:r w:rsidR="005F48A3">
        <w:rPr>
          <w:rFonts w:eastAsiaTheme="minorEastAsia"/>
          <w:sz w:val="20"/>
          <w:lang w:eastAsia="zh-CN"/>
        </w:rPr>
        <w:t>RRC</w:t>
      </w:r>
      <w:r w:rsidR="00454EC3">
        <w:rPr>
          <w:rFonts w:eastAsiaTheme="minorEastAsia"/>
          <w:sz w:val="20"/>
          <w:lang w:eastAsia="zh-CN"/>
        </w:rPr>
        <w:t>_</w:t>
      </w:r>
      <w:r w:rsidR="005F48A3">
        <w:rPr>
          <w:rFonts w:eastAsiaTheme="minorEastAsia"/>
          <w:sz w:val="20"/>
          <w:lang w:eastAsia="zh-CN"/>
        </w:rPr>
        <w:t>Inactive</w:t>
      </w:r>
      <w:proofErr w:type="spellEnd"/>
      <w:r w:rsidR="005F48A3">
        <w:rPr>
          <w:rFonts w:eastAsiaTheme="minorEastAsia"/>
          <w:sz w:val="20"/>
          <w:lang w:eastAsia="zh-CN"/>
        </w:rPr>
        <w:t xml:space="preserve"> based on implementation, while taking UE assistance information provided via NAS into account. </w:t>
      </w:r>
      <w:r w:rsidR="006E1E37">
        <w:rPr>
          <w:rFonts w:eastAsiaTheme="minorEastAsia"/>
          <w:sz w:val="20"/>
          <w:lang w:eastAsia="zh-CN"/>
        </w:rPr>
        <w:t xml:space="preserve">Additionally, if both NAS and RRC leaving procedures are supported for long-term switching, there is a potential for error cases and/or conflicting information that would add unnecessary complexity. As such, we prefer </w:t>
      </w:r>
      <w:r w:rsidR="005F48A3">
        <w:rPr>
          <w:rFonts w:eastAsiaTheme="minorEastAsia"/>
          <w:sz w:val="20"/>
          <w:lang w:eastAsia="zh-CN"/>
        </w:rPr>
        <w:t>that only NAS-level procedure be considered as a trigger for long-term switching.</w:t>
      </w:r>
    </w:p>
    <w:p w14:paraId="36ACCF58" w14:textId="465C5473" w:rsidR="005F48A3" w:rsidRDefault="005F48A3" w:rsidP="005F48A3">
      <w:pPr>
        <w:spacing w:after="120"/>
        <w:jc w:val="both"/>
        <w:rPr>
          <w:b/>
          <w:sz w:val="20"/>
        </w:rPr>
      </w:pPr>
      <w:r>
        <w:rPr>
          <w:b/>
          <w:sz w:val="20"/>
        </w:rPr>
        <w:t>Proposal 1: RAN2 will not consider an RRC message as a trigger for long-term switching.</w:t>
      </w:r>
    </w:p>
    <w:p w14:paraId="3CC83F9D" w14:textId="039A85F9" w:rsidR="00B84DD6" w:rsidRDefault="00213644" w:rsidP="009373EF">
      <w:pPr>
        <w:spacing w:after="120"/>
        <w:jc w:val="both"/>
        <w:rPr>
          <w:bCs/>
          <w:sz w:val="20"/>
        </w:rPr>
      </w:pPr>
      <w:r>
        <w:rPr>
          <w:bCs/>
          <w:sz w:val="20"/>
        </w:rPr>
        <w:lastRenderedPageBreak/>
        <w:t xml:space="preserve">An additional point </w:t>
      </w:r>
      <w:r w:rsidR="0052717B">
        <w:rPr>
          <w:bCs/>
          <w:sz w:val="20"/>
        </w:rPr>
        <w:t xml:space="preserve">that was discussed in [2] </w:t>
      </w:r>
      <w:proofErr w:type="gramStart"/>
      <w:r w:rsidR="0052717B">
        <w:rPr>
          <w:bCs/>
          <w:sz w:val="20"/>
        </w:rPr>
        <w:t>and also</w:t>
      </w:r>
      <w:proofErr w:type="gramEnd"/>
      <w:r w:rsidR="0052717B">
        <w:rPr>
          <w:bCs/>
          <w:sz w:val="20"/>
        </w:rPr>
        <w:t xml:space="preserve"> in </w:t>
      </w:r>
      <w:r w:rsidR="0052717B" w:rsidRPr="0052717B">
        <w:rPr>
          <w:sz w:val="20"/>
        </w:rPr>
        <w:t>RAN2#113-e</w:t>
      </w:r>
      <w:r w:rsidR="00CF53BC">
        <w:rPr>
          <w:sz w:val="20"/>
        </w:rPr>
        <w:t xml:space="preserve"> [3]</w:t>
      </w:r>
      <w:r w:rsidR="0052717B">
        <w:rPr>
          <w:sz w:val="20"/>
        </w:rPr>
        <w:t xml:space="preserve">, but not concluded, is </w:t>
      </w:r>
      <w:r>
        <w:rPr>
          <w:bCs/>
          <w:sz w:val="20"/>
        </w:rPr>
        <w:t xml:space="preserve">whether the UE must wait for the RRC Release message from </w:t>
      </w:r>
      <w:r w:rsidR="00CF53BC">
        <w:rPr>
          <w:bCs/>
          <w:sz w:val="20"/>
        </w:rPr>
        <w:t>N</w:t>
      </w:r>
      <w:r>
        <w:rPr>
          <w:bCs/>
          <w:sz w:val="20"/>
        </w:rPr>
        <w:t xml:space="preserve">etwork </w:t>
      </w:r>
      <w:r w:rsidR="00CF53BC">
        <w:rPr>
          <w:bCs/>
          <w:sz w:val="20"/>
        </w:rPr>
        <w:t xml:space="preserve">A </w:t>
      </w:r>
      <w:r>
        <w:rPr>
          <w:bCs/>
          <w:sz w:val="20"/>
        </w:rPr>
        <w:t xml:space="preserve">before switching away. </w:t>
      </w:r>
      <w:r w:rsidR="00CF53BC">
        <w:rPr>
          <w:bCs/>
          <w:sz w:val="20"/>
        </w:rPr>
        <w:t>Since t</w:t>
      </w:r>
      <w:r w:rsidR="003873E5">
        <w:rPr>
          <w:bCs/>
          <w:sz w:val="20"/>
        </w:rPr>
        <w:t xml:space="preserve">he spec </w:t>
      </w:r>
      <w:proofErr w:type="spellStart"/>
      <w:r w:rsidR="00CF53BC">
        <w:rPr>
          <w:bCs/>
          <w:sz w:val="20"/>
        </w:rPr>
        <w:t>can not</w:t>
      </w:r>
      <w:proofErr w:type="spellEnd"/>
      <w:r w:rsidR="00CF53BC">
        <w:rPr>
          <w:bCs/>
          <w:sz w:val="20"/>
        </w:rPr>
        <w:t xml:space="preserve"> guarantee when Network A will respond to the UE’s leaving message, </w:t>
      </w:r>
      <w:r w:rsidR="003873E5">
        <w:rPr>
          <w:bCs/>
          <w:sz w:val="20"/>
        </w:rPr>
        <w:t xml:space="preserve">the UE </w:t>
      </w:r>
      <w:r w:rsidR="00CF53BC">
        <w:rPr>
          <w:bCs/>
          <w:sz w:val="20"/>
        </w:rPr>
        <w:t xml:space="preserve">should be allowed </w:t>
      </w:r>
      <w:r w:rsidR="003873E5">
        <w:rPr>
          <w:bCs/>
          <w:sz w:val="20"/>
        </w:rPr>
        <w:t xml:space="preserve">to leave Network </w:t>
      </w:r>
      <w:proofErr w:type="spellStart"/>
      <w:r w:rsidR="003873E5">
        <w:rPr>
          <w:bCs/>
          <w:sz w:val="20"/>
        </w:rPr>
        <w:t>A</w:t>
      </w:r>
      <w:proofErr w:type="spellEnd"/>
      <w:r w:rsidR="003873E5">
        <w:rPr>
          <w:bCs/>
          <w:sz w:val="20"/>
        </w:rPr>
        <w:t xml:space="preserve"> even if the RRC Release message has not been received. Otherwise, the UE may not be able to switch to Network B in a timely manner, in order to respond to an urgent task (</w:t>
      </w:r>
      <w:proofErr w:type="gramStart"/>
      <w:r w:rsidR="003873E5">
        <w:rPr>
          <w:bCs/>
          <w:sz w:val="20"/>
        </w:rPr>
        <w:t>e.g.</w:t>
      </w:r>
      <w:proofErr w:type="gramEnd"/>
      <w:r w:rsidR="003873E5">
        <w:rPr>
          <w:bCs/>
          <w:sz w:val="20"/>
        </w:rPr>
        <w:t xml:space="preserve"> engage in a voice call). On the other hand, there is c</w:t>
      </w:r>
      <w:r>
        <w:rPr>
          <w:bCs/>
          <w:sz w:val="20"/>
        </w:rPr>
        <w:t xml:space="preserve">learly no way for the UE to transition to </w:t>
      </w:r>
      <w:proofErr w:type="spellStart"/>
      <w:r>
        <w:rPr>
          <w:bCs/>
          <w:sz w:val="20"/>
        </w:rPr>
        <w:t>RRC</w:t>
      </w:r>
      <w:r w:rsidR="00454EC3">
        <w:rPr>
          <w:bCs/>
          <w:sz w:val="20"/>
        </w:rPr>
        <w:t>_</w:t>
      </w:r>
      <w:r>
        <w:rPr>
          <w:bCs/>
          <w:sz w:val="20"/>
        </w:rPr>
        <w:t>Inactive</w:t>
      </w:r>
      <w:proofErr w:type="spellEnd"/>
      <w:r>
        <w:rPr>
          <w:bCs/>
          <w:sz w:val="20"/>
        </w:rPr>
        <w:t xml:space="preserve"> in Network A without the reception of the RRC Release message. Hence, if the UE switches away from Network A without receiving the RRC Release message, then it can only transition to </w:t>
      </w:r>
      <w:proofErr w:type="spellStart"/>
      <w:r>
        <w:rPr>
          <w:bCs/>
          <w:sz w:val="20"/>
        </w:rPr>
        <w:t>RRC</w:t>
      </w:r>
      <w:r w:rsidR="00CA494A">
        <w:rPr>
          <w:bCs/>
          <w:sz w:val="20"/>
        </w:rPr>
        <w:t>_</w:t>
      </w:r>
      <w:r>
        <w:rPr>
          <w:bCs/>
          <w:sz w:val="20"/>
        </w:rPr>
        <w:t>Idle</w:t>
      </w:r>
      <w:proofErr w:type="spellEnd"/>
      <w:r>
        <w:rPr>
          <w:bCs/>
          <w:sz w:val="20"/>
        </w:rPr>
        <w:t xml:space="preserve"> state.</w:t>
      </w:r>
    </w:p>
    <w:p w14:paraId="5CBF5436" w14:textId="2A7AFDA1" w:rsidR="00213644" w:rsidRPr="00213644" w:rsidRDefault="00213644" w:rsidP="009373EF">
      <w:pPr>
        <w:spacing w:after="120"/>
        <w:jc w:val="both"/>
        <w:rPr>
          <w:bCs/>
          <w:sz w:val="20"/>
        </w:rPr>
      </w:pPr>
      <w:r>
        <w:rPr>
          <w:b/>
          <w:sz w:val="20"/>
        </w:rPr>
        <w:t xml:space="preserve">Proposal 2: </w:t>
      </w:r>
      <w:r w:rsidR="0010395F">
        <w:rPr>
          <w:b/>
          <w:sz w:val="20"/>
        </w:rPr>
        <w:t>In the case of long-term switching, i</w:t>
      </w:r>
      <w:r w:rsidRPr="00213644">
        <w:rPr>
          <w:b/>
          <w:sz w:val="20"/>
        </w:rPr>
        <w:t xml:space="preserve">f the UE switches away from </w:t>
      </w:r>
      <w:r>
        <w:rPr>
          <w:b/>
          <w:sz w:val="20"/>
        </w:rPr>
        <w:t>N</w:t>
      </w:r>
      <w:r w:rsidRPr="00213644">
        <w:rPr>
          <w:b/>
          <w:sz w:val="20"/>
        </w:rPr>
        <w:t xml:space="preserve">etwork A without </w:t>
      </w:r>
      <w:r>
        <w:rPr>
          <w:b/>
          <w:sz w:val="20"/>
        </w:rPr>
        <w:t xml:space="preserve">first </w:t>
      </w:r>
      <w:r w:rsidRPr="00213644">
        <w:rPr>
          <w:b/>
          <w:sz w:val="20"/>
        </w:rPr>
        <w:t xml:space="preserve">receiving the RRC Release message, </w:t>
      </w:r>
      <w:r>
        <w:rPr>
          <w:b/>
          <w:sz w:val="20"/>
        </w:rPr>
        <w:t>it enters</w:t>
      </w:r>
      <w:r w:rsidRPr="00213644">
        <w:rPr>
          <w:b/>
          <w:sz w:val="20"/>
        </w:rPr>
        <w:t xml:space="preserve"> </w:t>
      </w:r>
      <w:proofErr w:type="spellStart"/>
      <w:r w:rsidRPr="00213644">
        <w:rPr>
          <w:b/>
          <w:sz w:val="20"/>
        </w:rPr>
        <w:t>RRC</w:t>
      </w:r>
      <w:r w:rsidR="00454EC3">
        <w:rPr>
          <w:b/>
          <w:sz w:val="20"/>
        </w:rPr>
        <w:t>_</w:t>
      </w:r>
      <w:r w:rsidRPr="00213644">
        <w:rPr>
          <w:b/>
          <w:sz w:val="20"/>
        </w:rPr>
        <w:t>Idle</w:t>
      </w:r>
      <w:proofErr w:type="spellEnd"/>
      <w:r w:rsidRPr="00213644">
        <w:rPr>
          <w:b/>
          <w:sz w:val="20"/>
        </w:rPr>
        <w:t xml:space="preserve"> state</w:t>
      </w:r>
      <w:r>
        <w:rPr>
          <w:b/>
          <w:sz w:val="20"/>
        </w:rPr>
        <w:t xml:space="preserve"> in Network A</w:t>
      </w:r>
      <w:r w:rsidR="00787288">
        <w:rPr>
          <w:b/>
          <w:sz w:val="20"/>
        </w:rPr>
        <w:t>.</w:t>
      </w:r>
    </w:p>
    <w:p w14:paraId="6B1A5FCF" w14:textId="7D280079" w:rsidR="00B84DD6" w:rsidRDefault="002A62EB" w:rsidP="009373EF">
      <w:pPr>
        <w:spacing w:after="120"/>
        <w:jc w:val="both"/>
        <w:rPr>
          <w:bCs/>
          <w:sz w:val="20"/>
        </w:rPr>
      </w:pPr>
      <w:r>
        <w:rPr>
          <w:bCs/>
          <w:sz w:val="20"/>
        </w:rPr>
        <w:t xml:space="preserve">In the e-mail discussion [2] some companies proposed to define a timer for the UE to receive the RRC Release message. If the timer expires without the UE receiving the RRC Release message, then the UE should autonomously release the </w:t>
      </w:r>
      <w:r w:rsidR="003E1A94">
        <w:rPr>
          <w:bCs/>
          <w:sz w:val="20"/>
        </w:rPr>
        <w:t xml:space="preserve">connection, and enter </w:t>
      </w:r>
      <w:proofErr w:type="spellStart"/>
      <w:r w:rsidR="003E1A94">
        <w:rPr>
          <w:bCs/>
          <w:sz w:val="20"/>
        </w:rPr>
        <w:t>RRC</w:t>
      </w:r>
      <w:r w:rsidR="00454EC3">
        <w:rPr>
          <w:bCs/>
          <w:sz w:val="20"/>
        </w:rPr>
        <w:t>_</w:t>
      </w:r>
      <w:r w:rsidR="003E1A94">
        <w:rPr>
          <w:bCs/>
          <w:sz w:val="20"/>
        </w:rPr>
        <w:t>Idle</w:t>
      </w:r>
      <w:proofErr w:type="spellEnd"/>
      <w:r w:rsidR="003E1A94">
        <w:rPr>
          <w:bCs/>
          <w:sz w:val="20"/>
        </w:rPr>
        <w:t xml:space="preserve"> with Network A.</w:t>
      </w:r>
    </w:p>
    <w:p w14:paraId="6F85518B" w14:textId="0D52FBB3" w:rsidR="003E1A94" w:rsidRPr="002A62EB" w:rsidRDefault="003E1A94" w:rsidP="009373EF">
      <w:pPr>
        <w:spacing w:after="120"/>
        <w:jc w:val="both"/>
        <w:rPr>
          <w:bCs/>
          <w:sz w:val="20"/>
        </w:rPr>
      </w:pPr>
      <w:r>
        <w:rPr>
          <w:b/>
          <w:sz w:val="20"/>
        </w:rPr>
        <w:t>Proposal 3: RAN2 should further discuss whether a network</w:t>
      </w:r>
      <w:r w:rsidR="00575B69">
        <w:rPr>
          <w:b/>
          <w:sz w:val="20"/>
        </w:rPr>
        <w:t>-</w:t>
      </w:r>
      <w:r>
        <w:rPr>
          <w:b/>
          <w:sz w:val="20"/>
        </w:rPr>
        <w:t>controlled timer is needed for UE autonomous connection release in the case of long-term switching.</w:t>
      </w:r>
    </w:p>
    <w:p w14:paraId="77F30097" w14:textId="2A20AC7C" w:rsidR="007F356E" w:rsidRPr="00A137D2" w:rsidRDefault="007F356E" w:rsidP="007F356E">
      <w:pPr>
        <w:pStyle w:val="Heading2"/>
      </w:pPr>
      <w:r w:rsidRPr="00A137D2">
        <w:t>Short-t</w:t>
      </w:r>
      <w:r w:rsidR="000C0C0D">
        <w:t>erm</w:t>
      </w:r>
      <w:r w:rsidRPr="00A137D2">
        <w:t xml:space="preserve"> </w:t>
      </w:r>
      <w:r w:rsidR="000C0C0D">
        <w:t xml:space="preserve">periodic </w:t>
      </w:r>
      <w:r w:rsidRPr="00A137D2">
        <w:t xml:space="preserve">switching </w:t>
      </w:r>
    </w:p>
    <w:p w14:paraId="3F5BF362" w14:textId="7A7D2DBB" w:rsidR="007F356E" w:rsidRDefault="007F3FDF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order to support periodic RRC procedures in Network B (</w:t>
      </w:r>
      <w:proofErr w:type="gramStart"/>
      <w:r>
        <w:rPr>
          <w:rFonts w:eastAsiaTheme="minorEastAsia"/>
          <w:sz w:val="20"/>
          <w:lang w:eastAsia="zh-CN"/>
        </w:rPr>
        <w:t>e.g.</w:t>
      </w:r>
      <w:proofErr w:type="gramEnd"/>
      <w:r>
        <w:rPr>
          <w:rFonts w:eastAsiaTheme="minorEastAsia"/>
          <w:sz w:val="20"/>
          <w:lang w:eastAsia="zh-CN"/>
        </w:rPr>
        <w:t xml:space="preserve"> monitoring for paging</w:t>
      </w:r>
      <w:r w:rsidR="00A45870">
        <w:rPr>
          <w:rFonts w:eastAsiaTheme="minorEastAsia"/>
          <w:sz w:val="20"/>
          <w:lang w:eastAsia="zh-CN"/>
        </w:rPr>
        <w:t>, SI acquisition, measurements for cell reselection</w:t>
      </w:r>
      <w:r>
        <w:rPr>
          <w:rFonts w:eastAsiaTheme="minorEastAsia"/>
          <w:sz w:val="20"/>
          <w:lang w:eastAsia="zh-CN"/>
        </w:rPr>
        <w:t xml:space="preserve">) periodic short-term switching was discussed in </w:t>
      </w:r>
      <w:r w:rsidR="00C620E8">
        <w:rPr>
          <w:rFonts w:eastAsiaTheme="minorEastAsia"/>
          <w:sz w:val="20"/>
          <w:lang w:eastAsia="zh-CN"/>
        </w:rPr>
        <w:t>[2]</w:t>
      </w:r>
      <w:r>
        <w:rPr>
          <w:rFonts w:eastAsiaTheme="minorEastAsia"/>
          <w:sz w:val="20"/>
          <w:lang w:eastAsia="zh-CN"/>
        </w:rPr>
        <w:t xml:space="preserve">. For this </w:t>
      </w:r>
      <w:r w:rsidR="001F19D8">
        <w:rPr>
          <w:rFonts w:eastAsiaTheme="minorEastAsia"/>
          <w:sz w:val="20"/>
          <w:lang w:eastAsia="zh-CN"/>
        </w:rPr>
        <w:t>purpose,</w:t>
      </w:r>
      <w:r>
        <w:rPr>
          <w:rFonts w:eastAsiaTheme="minorEastAsia"/>
          <w:sz w:val="20"/>
          <w:lang w:eastAsia="zh-CN"/>
        </w:rPr>
        <w:t xml:space="preserve"> the generic RRC procedure illustrated in Figure 2 below was proposed:</w:t>
      </w:r>
    </w:p>
    <w:p w14:paraId="3F117596" w14:textId="77777777" w:rsidR="007F3FDF" w:rsidRPr="00A137D2" w:rsidRDefault="007F3FDF" w:rsidP="007F3FDF">
      <w:pPr>
        <w:jc w:val="center"/>
      </w:pPr>
      <w:r w:rsidRPr="00A137D2">
        <w:rPr>
          <w:noProof/>
          <w:lang w:val="en-US" w:eastAsia="zh-CN"/>
        </w:rPr>
        <w:drawing>
          <wp:inline distT="0" distB="0" distL="0" distR="0" wp14:anchorId="68D8EB69" wp14:editId="64CC0A1D">
            <wp:extent cx="4328795" cy="2665730"/>
            <wp:effectExtent l="0" t="0" r="0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879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37D2">
        <w:rPr>
          <w:rStyle w:val="CommentReference"/>
        </w:rPr>
        <w:t xml:space="preserve"> </w:t>
      </w:r>
    </w:p>
    <w:p w14:paraId="0EFBA872" w14:textId="5C5695DD" w:rsidR="007F3FDF" w:rsidRPr="00A45870" w:rsidRDefault="007F3FDF" w:rsidP="00A45870">
      <w:pPr>
        <w:jc w:val="center"/>
        <w:rPr>
          <w:rFonts w:eastAsia="SimSun"/>
          <w:b/>
          <w:color w:val="000000"/>
          <w:shd w:val="clear" w:color="auto" w:fill="FFFFFF"/>
          <w:lang w:eastAsia="zh-CN"/>
        </w:rPr>
      </w:pPr>
      <w:r w:rsidRPr="00A137D2">
        <w:rPr>
          <w:rFonts w:eastAsia="SimSun" w:hint="eastAsia"/>
          <w:b/>
          <w:color w:val="000000"/>
          <w:shd w:val="clear" w:color="auto" w:fill="FFFFFF"/>
          <w:lang w:eastAsia="zh-CN"/>
        </w:rPr>
        <w:t>F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>igure 2 Periodic short-t</w:t>
      </w:r>
      <w:r>
        <w:rPr>
          <w:rFonts w:eastAsia="SimSun"/>
          <w:b/>
          <w:color w:val="000000"/>
          <w:shd w:val="clear" w:color="auto" w:fill="FFFFFF"/>
          <w:lang w:eastAsia="zh-CN"/>
        </w:rPr>
        <w:t>erm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 xml:space="preserve"> switching </w:t>
      </w:r>
      <w:r w:rsidRPr="00A137D2">
        <w:rPr>
          <w:rFonts w:eastAsia="SimSun" w:hint="eastAsia"/>
          <w:b/>
          <w:color w:val="000000"/>
          <w:shd w:val="clear" w:color="auto" w:fill="FFFFFF"/>
          <w:lang w:eastAsia="zh-CN"/>
        </w:rPr>
        <w:t>procedure</w:t>
      </w:r>
    </w:p>
    <w:p w14:paraId="46F67082" w14:textId="0B7F4FF1" w:rsidR="007F3FDF" w:rsidRDefault="007F3FDF" w:rsidP="00425757">
      <w:pPr>
        <w:spacing w:after="120"/>
        <w:jc w:val="both"/>
        <w:rPr>
          <w:rFonts w:eastAsiaTheme="minorEastAsia"/>
          <w:sz w:val="20"/>
          <w:lang w:eastAsia="zh-CN"/>
        </w:rPr>
      </w:pPr>
      <w:proofErr w:type="gramStart"/>
      <w:r>
        <w:rPr>
          <w:rFonts w:eastAsiaTheme="minorEastAsia"/>
          <w:sz w:val="20"/>
          <w:lang w:eastAsia="zh-CN"/>
        </w:rPr>
        <w:t>Similar to</w:t>
      </w:r>
      <w:proofErr w:type="gramEnd"/>
      <w:r>
        <w:rPr>
          <w:rFonts w:eastAsiaTheme="minorEastAsia"/>
          <w:sz w:val="20"/>
          <w:lang w:eastAsia="zh-CN"/>
        </w:rPr>
        <w:t xml:space="preserve"> the long-term switching procedure the UE indicates its desire to Network A using a “Switching Notification” message. </w:t>
      </w:r>
      <w:r w:rsidR="00A45870">
        <w:rPr>
          <w:rFonts w:eastAsiaTheme="minorEastAsia"/>
          <w:sz w:val="20"/>
          <w:lang w:eastAsia="zh-CN"/>
        </w:rPr>
        <w:t>U</w:t>
      </w:r>
      <w:r>
        <w:rPr>
          <w:rFonts w:eastAsiaTheme="minorEastAsia"/>
          <w:sz w:val="20"/>
          <w:lang w:eastAsia="zh-CN"/>
        </w:rPr>
        <w:t xml:space="preserve">nlike the long-term switching case, the UE is expected to remain in </w:t>
      </w:r>
      <w:proofErr w:type="spellStart"/>
      <w:r>
        <w:rPr>
          <w:rFonts w:eastAsiaTheme="minorEastAsia"/>
          <w:sz w:val="20"/>
          <w:lang w:eastAsia="zh-CN"/>
        </w:rPr>
        <w:t>RRC</w:t>
      </w:r>
      <w:r w:rsidR="00CA494A">
        <w:rPr>
          <w:rFonts w:eastAsiaTheme="minorEastAsia"/>
          <w:sz w:val="20"/>
          <w:lang w:eastAsia="zh-CN"/>
        </w:rPr>
        <w:t>_</w:t>
      </w:r>
      <w:r>
        <w:rPr>
          <w:rFonts w:eastAsiaTheme="minorEastAsia"/>
          <w:sz w:val="20"/>
          <w:lang w:eastAsia="zh-CN"/>
        </w:rPr>
        <w:t>Connected</w:t>
      </w:r>
      <w:proofErr w:type="spellEnd"/>
      <w:r>
        <w:rPr>
          <w:rFonts w:eastAsiaTheme="minorEastAsia"/>
          <w:sz w:val="20"/>
          <w:lang w:eastAsia="zh-CN"/>
        </w:rPr>
        <w:t xml:space="preserve"> state in Network A during the short switching intervals. However, Network A needs to coordinate switching gaps with the UE so that the network does not schedule traffic to the UE during its absence.</w:t>
      </w:r>
    </w:p>
    <w:p w14:paraId="33222A39" w14:textId="010ACAA3" w:rsidR="00A45870" w:rsidRDefault="00A45870" w:rsidP="0042575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Observation 3: For periodic short-term switching, </w:t>
      </w:r>
      <w:r w:rsidRPr="00A45870">
        <w:rPr>
          <w:b/>
          <w:sz w:val="20"/>
        </w:rPr>
        <w:t>Network A needs to coordinate switching gaps with the UE so that the network does not schedule traffic to the UE during its absence</w:t>
      </w:r>
      <w:r>
        <w:rPr>
          <w:b/>
          <w:sz w:val="20"/>
        </w:rPr>
        <w:t>.</w:t>
      </w:r>
    </w:p>
    <w:p w14:paraId="19113847" w14:textId="5EE78E8A" w:rsidR="007F3FDF" w:rsidRDefault="007F3FDF" w:rsidP="0042575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Since Network A is not aware </w:t>
      </w:r>
      <w:r w:rsidR="00A45870">
        <w:rPr>
          <w:rFonts w:eastAsiaTheme="minorEastAsia"/>
          <w:sz w:val="20"/>
          <w:lang w:eastAsia="zh-CN"/>
        </w:rPr>
        <w:t>of</w:t>
      </w:r>
      <w:r>
        <w:rPr>
          <w:rFonts w:eastAsiaTheme="minorEastAsia"/>
          <w:sz w:val="20"/>
          <w:lang w:eastAsia="zh-CN"/>
        </w:rPr>
        <w:t xml:space="preserve"> the periodicity and time interval required by the UE for switching (</w:t>
      </w:r>
      <w:proofErr w:type="gramStart"/>
      <w:r>
        <w:rPr>
          <w:rFonts w:eastAsiaTheme="minorEastAsia"/>
          <w:sz w:val="20"/>
          <w:lang w:eastAsia="zh-CN"/>
        </w:rPr>
        <w:t>e.g.</w:t>
      </w:r>
      <w:proofErr w:type="gramEnd"/>
      <w:r>
        <w:rPr>
          <w:rFonts w:eastAsiaTheme="minorEastAsia"/>
          <w:sz w:val="20"/>
          <w:lang w:eastAsia="zh-CN"/>
        </w:rPr>
        <w:t xml:space="preserve"> periodicity of page monitoring in Network B) the UE should provide information to Network A to assist it with the gap configuration.</w:t>
      </w:r>
    </w:p>
    <w:p w14:paraId="07963585" w14:textId="2708DEBA" w:rsidR="00642DAB" w:rsidRDefault="00826397" w:rsidP="007F3FDF">
      <w:pPr>
        <w:jc w:val="both"/>
        <w:rPr>
          <w:rFonts w:eastAsiaTheme="minorEastAsia"/>
          <w:b/>
          <w:bCs/>
          <w:sz w:val="20"/>
          <w:lang w:eastAsia="zh-CN"/>
        </w:rPr>
      </w:pPr>
      <w:r>
        <w:rPr>
          <w:b/>
          <w:sz w:val="20"/>
        </w:rPr>
        <w:t xml:space="preserve">Proposal </w:t>
      </w:r>
      <w:r w:rsidR="00A45870">
        <w:rPr>
          <w:b/>
          <w:sz w:val="20"/>
        </w:rPr>
        <w:t>4</w:t>
      </w:r>
      <w:r>
        <w:rPr>
          <w:b/>
          <w:sz w:val="20"/>
        </w:rPr>
        <w:t xml:space="preserve">: </w:t>
      </w:r>
      <w:r w:rsidR="007F3FDF">
        <w:rPr>
          <w:b/>
          <w:sz w:val="20"/>
        </w:rPr>
        <w:t xml:space="preserve">In the case of periodic short-term switching, the UE provides </w:t>
      </w:r>
      <w:r w:rsidR="00B229F1">
        <w:rPr>
          <w:rFonts w:eastAsiaTheme="minorEastAsia"/>
          <w:b/>
          <w:bCs/>
          <w:sz w:val="20"/>
          <w:lang w:eastAsia="zh-CN"/>
        </w:rPr>
        <w:t>assistance</w:t>
      </w:r>
      <w:r w:rsidR="007F3FDF" w:rsidRPr="007F3FDF">
        <w:rPr>
          <w:rFonts w:eastAsiaTheme="minorEastAsia"/>
          <w:b/>
          <w:bCs/>
          <w:sz w:val="20"/>
          <w:lang w:eastAsia="zh-CN"/>
        </w:rPr>
        <w:t xml:space="preserve"> information to Network A to </w:t>
      </w:r>
      <w:r w:rsidR="00B229F1">
        <w:rPr>
          <w:rFonts w:eastAsiaTheme="minorEastAsia"/>
          <w:b/>
          <w:bCs/>
          <w:sz w:val="20"/>
          <w:lang w:eastAsia="zh-CN"/>
        </w:rPr>
        <w:t>aid</w:t>
      </w:r>
      <w:r w:rsidR="007F3FDF" w:rsidRPr="007F3FDF">
        <w:rPr>
          <w:rFonts w:eastAsiaTheme="minorEastAsia"/>
          <w:b/>
          <w:bCs/>
          <w:sz w:val="20"/>
          <w:lang w:eastAsia="zh-CN"/>
        </w:rPr>
        <w:t xml:space="preserve"> with the gap configuration</w:t>
      </w:r>
      <w:r w:rsidR="007F3FDF">
        <w:rPr>
          <w:rFonts w:eastAsiaTheme="minorEastAsia"/>
          <w:b/>
          <w:bCs/>
          <w:sz w:val="20"/>
          <w:lang w:eastAsia="zh-CN"/>
        </w:rPr>
        <w:t xml:space="preserve"> (</w:t>
      </w:r>
      <w:proofErr w:type="gramStart"/>
      <w:r w:rsidR="007F3FDF">
        <w:rPr>
          <w:rFonts w:eastAsiaTheme="minorEastAsia"/>
          <w:b/>
          <w:bCs/>
          <w:sz w:val="20"/>
          <w:lang w:eastAsia="zh-CN"/>
        </w:rPr>
        <w:t>e.g.</w:t>
      </w:r>
      <w:proofErr w:type="gramEnd"/>
      <w:r w:rsidR="007F3FDF">
        <w:rPr>
          <w:rFonts w:eastAsiaTheme="minorEastAsia"/>
          <w:b/>
          <w:bCs/>
          <w:sz w:val="20"/>
          <w:lang w:eastAsia="zh-CN"/>
        </w:rPr>
        <w:t xml:space="preserve"> preferred gap pattern).</w:t>
      </w:r>
    </w:p>
    <w:p w14:paraId="6DDF387F" w14:textId="0C6BBB9B" w:rsidR="007F3FDF" w:rsidRDefault="00A45870" w:rsidP="007F3FDF">
      <w:pPr>
        <w:jc w:val="both"/>
        <w:rPr>
          <w:bCs/>
          <w:sz w:val="20"/>
        </w:rPr>
      </w:pPr>
      <w:r>
        <w:rPr>
          <w:bCs/>
          <w:sz w:val="20"/>
        </w:rPr>
        <w:t>On the other hand, the UE may already have various opportunities to tune to Network B while still maintaining its connection with Network A (</w:t>
      </w:r>
      <w:proofErr w:type="gramStart"/>
      <w:r>
        <w:rPr>
          <w:bCs/>
          <w:sz w:val="20"/>
        </w:rPr>
        <w:t>e.g.</w:t>
      </w:r>
      <w:proofErr w:type="gramEnd"/>
      <w:r>
        <w:rPr>
          <w:bCs/>
          <w:sz w:val="20"/>
        </w:rPr>
        <w:t xml:space="preserve"> non-active DRX intervals). </w:t>
      </w:r>
      <w:r w:rsidR="00515BA6">
        <w:rPr>
          <w:bCs/>
          <w:sz w:val="20"/>
        </w:rPr>
        <w:t>Hence, it should be left to UE implementation when and whether to request periodic switching gaps from the network.</w:t>
      </w:r>
    </w:p>
    <w:p w14:paraId="1C08DD16" w14:textId="44AA0760" w:rsidR="00515BA6" w:rsidRPr="00A45870" w:rsidRDefault="00515BA6" w:rsidP="007F3FDF">
      <w:pPr>
        <w:jc w:val="both"/>
        <w:rPr>
          <w:bCs/>
          <w:sz w:val="20"/>
        </w:rPr>
      </w:pPr>
      <w:r>
        <w:rPr>
          <w:b/>
          <w:sz w:val="20"/>
        </w:rPr>
        <w:t>Proposal 5: I</w:t>
      </w:r>
      <w:r w:rsidRPr="00515BA6">
        <w:rPr>
          <w:b/>
          <w:sz w:val="20"/>
        </w:rPr>
        <w:t xml:space="preserve">t </w:t>
      </w:r>
      <w:r>
        <w:rPr>
          <w:b/>
          <w:sz w:val="20"/>
        </w:rPr>
        <w:t>is</w:t>
      </w:r>
      <w:r w:rsidRPr="00515BA6">
        <w:rPr>
          <w:b/>
          <w:sz w:val="20"/>
        </w:rPr>
        <w:t xml:space="preserve"> left to UE implementation when and whether to request periodic switching gaps from </w:t>
      </w:r>
      <w:r>
        <w:rPr>
          <w:b/>
          <w:sz w:val="20"/>
        </w:rPr>
        <w:t>N</w:t>
      </w:r>
      <w:r w:rsidRPr="00515BA6">
        <w:rPr>
          <w:b/>
          <w:sz w:val="20"/>
        </w:rPr>
        <w:t>etwork</w:t>
      </w:r>
      <w:r>
        <w:rPr>
          <w:b/>
          <w:sz w:val="20"/>
        </w:rPr>
        <w:t xml:space="preserve"> A</w:t>
      </w:r>
      <w:r w:rsidRPr="00515BA6">
        <w:rPr>
          <w:b/>
          <w:sz w:val="20"/>
        </w:rPr>
        <w:t>.</w:t>
      </w:r>
    </w:p>
    <w:p w14:paraId="4A830CD5" w14:textId="1AAB8726" w:rsidR="00A45870" w:rsidRDefault="00A45870" w:rsidP="00A45870">
      <w:pPr>
        <w:pStyle w:val="Heading2"/>
        <w:rPr>
          <w:rFonts w:eastAsiaTheme="minorEastAsia"/>
          <w:lang w:eastAsia="zh-CN"/>
        </w:rPr>
      </w:pPr>
      <w:r>
        <w:lastRenderedPageBreak/>
        <w:t>Busy Indication</w:t>
      </w:r>
    </w:p>
    <w:p w14:paraId="128590B5" w14:textId="4B9F544D" w:rsidR="000C6796" w:rsidRDefault="000C6796" w:rsidP="000C6796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CN"/>
        </w:rPr>
      </w:pPr>
      <w:r w:rsidRPr="007B4D94">
        <w:rPr>
          <w:rFonts w:ascii="Times New Roman" w:eastAsiaTheme="minorEastAsia" w:hAnsi="Times New Roman"/>
          <w:sz w:val="20"/>
          <w:lang w:eastAsia="zh-CN"/>
        </w:rPr>
        <w:t>SA2</w:t>
      </w:r>
      <w:r>
        <w:rPr>
          <w:rFonts w:ascii="Times New Roman" w:eastAsiaTheme="minorEastAsia" w:hAnsi="Times New Roman"/>
          <w:sz w:val="20"/>
          <w:lang w:eastAsia="zh-CN"/>
        </w:rPr>
        <w:t xml:space="preserve"> further progressed the solution for a NAS-level busy indication in </w:t>
      </w:r>
      <w:r w:rsidRPr="007B4D94">
        <w:rPr>
          <w:rFonts w:ascii="Times New Roman" w:eastAsiaTheme="minorEastAsia" w:hAnsi="Times New Roman"/>
          <w:sz w:val="20"/>
          <w:lang w:eastAsia="zh-CN"/>
        </w:rPr>
        <w:t>SA2#143</w:t>
      </w:r>
      <w:r>
        <w:rPr>
          <w:rFonts w:ascii="Times New Roman" w:eastAsiaTheme="minorEastAsia" w:hAnsi="Times New Roman"/>
          <w:sz w:val="20"/>
          <w:lang w:eastAsia="zh-CN"/>
        </w:rPr>
        <w:t>-e</w:t>
      </w:r>
      <w:r w:rsidRPr="007B4D94">
        <w:rPr>
          <w:rFonts w:ascii="Times New Roman" w:eastAsiaTheme="minorEastAsia" w:hAnsi="Times New Roman"/>
          <w:sz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lang w:eastAsia="zh-CN"/>
        </w:rPr>
        <w:t>[4]:</w:t>
      </w:r>
    </w:p>
    <w:p w14:paraId="3A71F7C6" w14:textId="646A1C38" w:rsidR="000C6796" w:rsidRDefault="000C6796" w:rsidP="000C6796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55C97EB6" wp14:editId="3EAE551F">
                <wp:extent cx="5562600" cy="1404620"/>
                <wp:effectExtent l="0" t="0" r="19050" b="16510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AC426" w14:textId="28BDC819" w:rsidR="005B111B" w:rsidRPr="0038365C" w:rsidRDefault="005B111B" w:rsidP="000C6796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</w:pPr>
                            <w:bookmarkStart w:id="9" w:name="_Toc49966897"/>
                            <w:bookmarkStart w:id="10" w:name="_Toc50390456"/>
                            <w:bookmarkStart w:id="11" w:name="_Toc50450333"/>
                            <w:bookmarkStart w:id="12" w:name="_Toc50450545"/>
                            <w:bookmarkStart w:id="13" w:name="_Toc50451767"/>
                            <w:bookmarkStart w:id="14" w:name="_Toc50451979"/>
                            <w:bookmarkStart w:id="15" w:name="_Toc50464659"/>
                            <w:bookmarkStart w:id="16" w:name="_Toc54379022"/>
                            <w:bookmarkStart w:id="17" w:name="_Toc54776651"/>
                            <w:bookmarkStart w:id="18" w:name="_Toc57373357"/>
                            <w:bookmarkStart w:id="19" w:name="_Toc67389761"/>
                            <w:r w:rsidRPr="0038365C">
                              <w:t>8.1</w:t>
                            </w:r>
                            <w:r w:rsidRPr="0038365C">
                              <w:tab/>
                              <w:t>Conclusions for Key Issue #1: Handling of Mobile Terminated service with Multi-USIM device</w:t>
                            </w:r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</w:p>
                          <w:p w14:paraId="7023EC99" w14:textId="77777777" w:rsidR="005B111B" w:rsidRPr="0038365C" w:rsidRDefault="005B111B" w:rsidP="000C6796">
                            <w:r w:rsidRPr="0038365C">
                              <w:t>The following conclusions are agreed for the baseline functionality:</w:t>
                            </w:r>
                          </w:p>
                          <w:p w14:paraId="0B53BE46" w14:textId="2B2DA343" w:rsidR="005B111B" w:rsidRDefault="005B111B" w:rsidP="000C6796">
                            <w:pPr>
                              <w:pStyle w:val="B1"/>
                              <w:ind w:firstLine="0"/>
                            </w:pPr>
                            <w:bookmarkStart w:id="20" w:name="OLE_LINK13"/>
                            <w:bookmarkStart w:id="21" w:name="OLE_LINK14"/>
                            <w:bookmarkStart w:id="22" w:name="_Hlk53052775"/>
                            <w:r>
                              <w:rPr>
                                <w:lang w:val="en-US"/>
                              </w:rPr>
                              <w:t>…</w:t>
                            </w:r>
                          </w:p>
                          <w:bookmarkEnd w:id="20"/>
                          <w:bookmarkEnd w:id="21"/>
                          <w:p w14:paraId="26B735B5" w14:textId="77777777" w:rsidR="005B111B" w:rsidRDefault="005B111B" w:rsidP="000C6796">
                            <w:pPr>
                              <w:pStyle w:val="B1"/>
                              <w:ind w:firstLine="0"/>
                            </w:pPr>
                            <w:r w:rsidRPr="000C6796">
                              <w:t>-</w:t>
                            </w:r>
                            <w:r w:rsidRPr="000C6796">
                              <w:tab/>
                              <w:t xml:space="preserve">If Multi-USIM device received paging by Network-A in RRC_Idle mode and the device decides not to accept the paging, a UE supporting NAS BUSY indication attempts to send a BUSY Indication via the SERVICE REQUEST message to network unless it is unable to do so e.g. </w:t>
                            </w:r>
                            <w:r w:rsidRPr="000C6796">
                              <w:rPr>
                                <w:rFonts w:eastAsia="DengXian"/>
                                <w:lang w:eastAsia="zh-CN"/>
                              </w:rPr>
                              <w:t>due to</w:t>
                            </w:r>
                            <w:r w:rsidRPr="000C6796">
                              <w:t xml:space="preserve"> U</w:t>
                            </w:r>
                            <w:r w:rsidRPr="000C6796">
                              <w:rPr>
                                <w:rFonts w:eastAsia="DengXian"/>
                                <w:lang w:eastAsia="zh-CN"/>
                              </w:rPr>
                              <w:t>E implementation constraints.</w:t>
                            </w:r>
                          </w:p>
                          <w:p w14:paraId="5D943605" w14:textId="77777777" w:rsidR="005B111B" w:rsidRDefault="005B111B" w:rsidP="000C6796">
                            <w:pPr>
                              <w:pStyle w:val="B1"/>
                            </w:pPr>
                            <w:r w:rsidRPr="002215B5">
                              <w:t xml:space="preserve"> 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ab/>
                              <w:t xml:space="preserve">As part of the SERVICE REQUEST message carrying the BUSY indication the </w:t>
                            </w:r>
                            <w:r>
                              <w:t>UE may provide assistance information to the network regarding MT data/signalling handling, as described in clause</w:t>
                            </w:r>
                            <w:r>
                              <w:rPr>
                                <w:lang w:val="en-US"/>
                              </w:rPr>
                              <w:t> </w:t>
                            </w:r>
                            <w:r>
                              <w:t>8.3.</w:t>
                            </w:r>
                          </w:p>
                          <w:p w14:paraId="19E952C8" w14:textId="77777777" w:rsidR="005B111B" w:rsidRPr="000F70A5" w:rsidRDefault="005B111B" w:rsidP="000C6796">
                            <w:pPr>
                              <w:pStyle w:val="NO"/>
                            </w:pPr>
                            <w:r w:rsidRPr="000C6796">
                              <w:t xml:space="preserve">NOTE </w:t>
                            </w:r>
                            <w:r w:rsidRPr="000C6796">
                              <w:rPr>
                                <w:lang w:val="en-US"/>
                              </w:rPr>
                              <w:t>3</w:t>
                            </w:r>
                            <w:r w:rsidRPr="000C6796">
                              <w:rPr>
                                <w:rFonts w:eastAsia="DengXian" w:hint="eastAsia"/>
                                <w:lang w:eastAsia="zh-CN"/>
                              </w:rPr>
                              <w:t>:</w:t>
                            </w:r>
                            <w:r w:rsidRPr="000C6796">
                              <w:rPr>
                                <w:rFonts w:eastAsia="DengXian" w:hint="eastAsia"/>
                                <w:lang w:eastAsia="zh-CN"/>
                              </w:rPr>
                              <w:tab/>
                              <w:t>W</w:t>
                            </w:r>
                            <w:r w:rsidRPr="000C6796">
                              <w:rPr>
                                <w:rFonts w:eastAsia="DengXian"/>
                                <w:lang w:eastAsia="zh-CN"/>
                              </w:rPr>
                              <w:t xml:space="preserve">hether </w:t>
                            </w:r>
                            <w:r w:rsidRPr="000C6796">
                              <w:rPr>
                                <w:rFonts w:eastAsia="DengXian" w:hint="eastAsia"/>
                                <w:lang w:eastAsia="zh-CN"/>
                              </w:rPr>
                              <w:t>Busy indication</w:t>
                            </w:r>
                            <w:r w:rsidRPr="000C6796">
                              <w:rPr>
                                <w:rFonts w:eastAsia="DengXian"/>
                                <w:lang w:eastAsia="zh-CN"/>
                              </w:rPr>
                              <w:t xml:space="preserve"> is supported for RRC_Inactive case is up to RAN decision.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 xml:space="preserve"> </w:t>
                            </w:r>
                          </w:p>
                          <w:bookmarkEnd w:id="22"/>
                          <w:p w14:paraId="1A99EFBC" w14:textId="42DE768A" w:rsidR="005B111B" w:rsidRDefault="005B111B" w:rsidP="000C6796">
                            <w:pPr>
                              <w:pStyle w:val="B1"/>
                              <w:ind w:firstLine="0"/>
                            </w:pPr>
                            <w:r>
                              <w:t>…</w:t>
                            </w:r>
                          </w:p>
                          <w:p w14:paraId="360DCBD5" w14:textId="77777777" w:rsidR="005B111B" w:rsidRPr="0038365C" w:rsidRDefault="005B111B" w:rsidP="000C6796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</w:pPr>
                            <w:bookmarkStart w:id="23" w:name="_Hlk68096772"/>
                            <w:r w:rsidRPr="0038365C">
                              <w:t>8.3</w:t>
                            </w:r>
                            <w:r w:rsidRPr="0038365C">
                              <w:tab/>
                              <w:t>Conclusions for Key Issue #3: Coordinated leaving for Multi-USIM device</w:t>
                            </w:r>
                          </w:p>
                          <w:p w14:paraId="4A517156" w14:textId="77777777" w:rsidR="005B111B" w:rsidRPr="0038365C" w:rsidRDefault="005B111B" w:rsidP="000C6796">
                            <w:bookmarkStart w:id="24" w:name="_Hlk68085861"/>
                            <w:bookmarkEnd w:id="23"/>
                            <w:r w:rsidRPr="0038365C">
                              <w:t xml:space="preserve">Based on the evaluation in clause 7.3 the following </w:t>
                            </w:r>
                            <w:r w:rsidRPr="0038365C">
                              <w:rPr>
                                <w:b/>
                                <w:bCs/>
                                <w:u w:val="single"/>
                              </w:rPr>
                              <w:t>interim</w:t>
                            </w:r>
                            <w:r w:rsidRPr="0038365C">
                              <w:t xml:space="preserve"> conclusions are agreed for the baseline functionality:</w:t>
                            </w:r>
                          </w:p>
                          <w:p w14:paraId="54199D99" w14:textId="4798197B" w:rsidR="005B111B" w:rsidRPr="0038365C" w:rsidRDefault="005B111B" w:rsidP="000C6796">
                            <w:pPr>
                              <w:pStyle w:val="B1"/>
                            </w:pPr>
                            <w:bookmarkStart w:id="25" w:name="_Hlk68087341"/>
                            <w:bookmarkEnd w:id="24"/>
                            <w:r>
                              <w:t>…</w:t>
                            </w:r>
                          </w:p>
                          <w:bookmarkEnd w:id="25"/>
                          <w:p w14:paraId="75BFC76D" w14:textId="77777777" w:rsidR="005B111B" w:rsidRPr="0014059B" w:rsidRDefault="005B111B" w:rsidP="000C6796">
                            <w:pPr>
                              <w:pStyle w:val="B1"/>
                            </w:pPr>
                            <w:r w:rsidRPr="0014059B">
                              <w:t>-</w:t>
                            </w:r>
                            <w:r w:rsidRPr="0014059B">
                              <w:tab/>
                              <w:t>When the UE connection with the network is resumed, the previous assistance info, if any, to temporarily restrict/filter MT data/signalling handling is revoked.</w:t>
                            </w:r>
                          </w:p>
                          <w:p w14:paraId="5952A06D" w14:textId="77777777" w:rsidR="005B111B" w:rsidRPr="008F2D7F" w:rsidRDefault="005B111B" w:rsidP="000C6796">
                            <w:pPr>
                              <w:pStyle w:val="B2"/>
                            </w:pPr>
                            <w:r w:rsidRPr="0014059B">
                              <w:rPr>
                                <w:rFonts w:eastAsia="DengXian"/>
                                <w:lang w:eastAsia="zh-CN"/>
                              </w:rPr>
                              <w:t>-</w:t>
                            </w:r>
                            <w:r w:rsidRPr="0014059B">
                              <w:rPr>
                                <w:rFonts w:eastAsia="DengXian"/>
                                <w:lang w:eastAsia="zh-CN"/>
                              </w:rPr>
                              <w:tab/>
                            </w:r>
                            <w:r w:rsidRPr="0014059B">
                              <w:rPr>
                                <w:rFonts w:eastAsia="DengXian"/>
                                <w:lang w:val="en-US" w:eastAsia="zh-CN"/>
                              </w:rPr>
                              <w:t xml:space="preserve">When the UE performs the BUSY procedure (refer to clause 8.1) the UE </w:t>
                            </w:r>
                            <w:r w:rsidRPr="0014059B">
                              <w:t>may include assistance information in the SERVICE REQUEST message for MT data/signalling handling (e.g. paging restriction).</w:t>
                            </w:r>
                          </w:p>
                          <w:p w14:paraId="4B04D51E" w14:textId="6CF866CE" w:rsidR="005B111B" w:rsidRPr="008F2D7F" w:rsidRDefault="005B111B" w:rsidP="000C6796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DengXian"/>
                                <w:lang w:eastAsia="zh-CN"/>
                              </w:rPr>
                              <w:t>…</w:t>
                            </w:r>
                          </w:p>
                          <w:p w14:paraId="1370CA60" w14:textId="77777777" w:rsidR="005B111B" w:rsidRPr="0038365C" w:rsidRDefault="005B111B" w:rsidP="000C6796">
                            <w:pPr>
                              <w:pStyle w:val="EditorsNote"/>
                            </w:pPr>
                            <w:r w:rsidRPr="0038365C">
                              <w:t>Editor's note:</w:t>
                            </w:r>
                            <w:r w:rsidRPr="0038365C">
                              <w:tab/>
                              <w:t>It depends on RAN feedback on if changes to 5GS/E-UTRA (Option 5) are in scope of the TSG RAN work item for this KI.</w:t>
                            </w:r>
                          </w:p>
                          <w:p w14:paraId="6B7657A9" w14:textId="31164C4A" w:rsidR="005B111B" w:rsidRDefault="005B111B" w:rsidP="000C6796">
                            <w:pPr>
                              <w:pStyle w:val="EditorsNote"/>
                            </w:pPr>
                            <w:r w:rsidRPr="0014059B">
                              <w:t>Editor's note:</w:t>
                            </w:r>
                            <w:r w:rsidRPr="0014059B">
                              <w:tab/>
                              <w:t>RAN WG's feedback is expected as decision input info for the leave procedure (NAS level leaving, and/or AS level leaving).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C97EB6" id="_x0000_s1027" type="#_x0000_t202" style="width:43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">
                <v:textbox style="mso-fit-shape-to-text:t">
                  <w:txbxContent>
                    <w:p w14:paraId="775AC426" w14:textId="28BDC819" w:rsidR="005B111B" w:rsidRPr="0038365C" w:rsidRDefault="005B111B" w:rsidP="000C6796">
                      <w:pPr>
                        <w:pStyle w:val="Heading2"/>
                        <w:numPr>
                          <w:ilvl w:val="0"/>
                          <w:numId w:val="0"/>
                        </w:numPr>
                      </w:pPr>
                      <w:bookmarkStart w:id="28" w:name="_Toc49966897"/>
                      <w:bookmarkStart w:id="29" w:name="_Toc50390456"/>
                      <w:bookmarkStart w:id="30" w:name="_Toc50450333"/>
                      <w:bookmarkStart w:id="31" w:name="_Toc50450545"/>
                      <w:bookmarkStart w:id="32" w:name="_Toc50451767"/>
                      <w:bookmarkStart w:id="33" w:name="_Toc50451979"/>
                      <w:bookmarkStart w:id="34" w:name="_Toc50464659"/>
                      <w:bookmarkStart w:id="35" w:name="_Toc54379022"/>
                      <w:bookmarkStart w:id="36" w:name="_Toc54776651"/>
                      <w:bookmarkStart w:id="37" w:name="_Toc57373357"/>
                      <w:bookmarkStart w:id="38" w:name="_Toc67389761"/>
                      <w:r w:rsidRPr="0038365C">
                        <w:t>8.1</w:t>
                      </w:r>
                      <w:r w:rsidRPr="0038365C">
                        <w:tab/>
                        <w:t>Conclusions for Key Issue #1: Handling of Mobile Terminated service with Multi-USIM device</w:t>
                      </w:r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</w:p>
                    <w:p w14:paraId="7023EC99" w14:textId="77777777" w:rsidR="005B111B" w:rsidRPr="0038365C" w:rsidRDefault="005B111B" w:rsidP="000C6796">
                      <w:r w:rsidRPr="0038365C">
                        <w:t>The following conclusions are agreed for the baseline functionality:</w:t>
                      </w:r>
                    </w:p>
                    <w:p w14:paraId="0B53BE46" w14:textId="2B2DA343" w:rsidR="005B111B" w:rsidRDefault="005B111B" w:rsidP="000C6796">
                      <w:pPr>
                        <w:pStyle w:val="B1"/>
                        <w:ind w:firstLine="0"/>
                      </w:pPr>
                      <w:bookmarkStart w:id="39" w:name="OLE_LINK13"/>
                      <w:bookmarkStart w:id="40" w:name="OLE_LINK14"/>
                      <w:bookmarkStart w:id="41" w:name="_Hlk53052775"/>
                      <w:r>
                        <w:rPr>
                          <w:lang w:val="en-US"/>
                        </w:rPr>
                        <w:t>…</w:t>
                      </w:r>
                    </w:p>
                    <w:bookmarkEnd w:id="39"/>
                    <w:bookmarkEnd w:id="40"/>
                    <w:p w14:paraId="26B735B5" w14:textId="77777777" w:rsidR="005B111B" w:rsidRDefault="005B111B" w:rsidP="000C6796">
                      <w:pPr>
                        <w:pStyle w:val="B1"/>
                        <w:ind w:firstLine="0"/>
                      </w:pPr>
                      <w:r w:rsidRPr="000C6796">
                        <w:t>-</w:t>
                      </w:r>
                      <w:r w:rsidRPr="000C6796">
                        <w:tab/>
                        <w:t xml:space="preserve">If Multi-USIM device received paging by Network-A in RRC_Idle mode and the device decides not to accept the paging, a UE supporting NAS BUSY indication attempts to send a BUSY Indication via the SERVICE REQUEST message to network unless it is unable to do so e.g. </w:t>
                      </w:r>
                      <w:r w:rsidRPr="000C6796">
                        <w:rPr>
                          <w:rFonts w:eastAsia="DengXian"/>
                          <w:lang w:eastAsia="zh-CN"/>
                        </w:rPr>
                        <w:t>due to</w:t>
                      </w:r>
                      <w:r w:rsidRPr="000C6796">
                        <w:t xml:space="preserve"> U</w:t>
                      </w:r>
                      <w:r w:rsidRPr="000C6796">
                        <w:rPr>
                          <w:rFonts w:eastAsia="DengXian"/>
                          <w:lang w:eastAsia="zh-CN"/>
                        </w:rPr>
                        <w:t>E implementation constraints.</w:t>
                      </w:r>
                    </w:p>
                    <w:p w14:paraId="5D943605" w14:textId="77777777" w:rsidR="005B111B" w:rsidRDefault="005B111B" w:rsidP="000C6796">
                      <w:pPr>
                        <w:pStyle w:val="B1"/>
                      </w:pPr>
                      <w:r w:rsidRPr="002215B5">
                        <w:t xml:space="preserve"> </w:t>
                      </w:r>
                      <w:r>
                        <w:rPr>
                          <w:rFonts w:eastAsia="DengXian"/>
                          <w:lang w:eastAsia="zh-CN"/>
                        </w:rPr>
                        <w:t>-</w:t>
                      </w:r>
                      <w:r>
                        <w:rPr>
                          <w:rFonts w:eastAsia="DengXian"/>
                          <w:lang w:eastAsia="zh-CN"/>
                        </w:rPr>
                        <w:tab/>
                        <w:t xml:space="preserve">As part of the SERVICE REQUEST message carrying the BUSY indication the </w:t>
                      </w:r>
                      <w:r>
                        <w:t>UE may provide assistance information to the network regarding MT data/signalling handling, as described in clause</w:t>
                      </w:r>
                      <w:r>
                        <w:rPr>
                          <w:lang w:val="en-US"/>
                        </w:rPr>
                        <w:t> </w:t>
                      </w:r>
                      <w:r>
                        <w:t>8.3.</w:t>
                      </w:r>
                    </w:p>
                    <w:p w14:paraId="19E952C8" w14:textId="77777777" w:rsidR="005B111B" w:rsidRPr="000F70A5" w:rsidRDefault="005B111B" w:rsidP="000C6796">
                      <w:pPr>
                        <w:pStyle w:val="NO"/>
                      </w:pPr>
                      <w:r w:rsidRPr="000C6796">
                        <w:t xml:space="preserve">NOTE </w:t>
                      </w:r>
                      <w:r w:rsidRPr="000C6796">
                        <w:rPr>
                          <w:lang w:val="en-US"/>
                        </w:rPr>
                        <w:t>3</w:t>
                      </w:r>
                      <w:r w:rsidRPr="000C6796">
                        <w:rPr>
                          <w:rFonts w:eastAsia="DengXian" w:hint="eastAsia"/>
                          <w:lang w:eastAsia="zh-CN"/>
                        </w:rPr>
                        <w:t>:</w:t>
                      </w:r>
                      <w:r w:rsidRPr="000C6796">
                        <w:rPr>
                          <w:rFonts w:eastAsia="DengXian" w:hint="eastAsia"/>
                          <w:lang w:eastAsia="zh-CN"/>
                        </w:rPr>
                        <w:tab/>
                        <w:t>W</w:t>
                      </w:r>
                      <w:r w:rsidRPr="000C6796">
                        <w:rPr>
                          <w:rFonts w:eastAsia="DengXian"/>
                          <w:lang w:eastAsia="zh-CN"/>
                        </w:rPr>
                        <w:t xml:space="preserve">hether </w:t>
                      </w:r>
                      <w:r w:rsidRPr="000C6796">
                        <w:rPr>
                          <w:rFonts w:eastAsia="DengXian" w:hint="eastAsia"/>
                          <w:lang w:eastAsia="zh-CN"/>
                        </w:rPr>
                        <w:t>Busy indication</w:t>
                      </w:r>
                      <w:r w:rsidRPr="000C6796">
                        <w:rPr>
                          <w:rFonts w:eastAsia="DengXian"/>
                          <w:lang w:eastAsia="zh-CN"/>
                        </w:rPr>
                        <w:t xml:space="preserve"> is supported for RRC_Inactive case is up to RAN decision.</w:t>
                      </w:r>
                      <w:r>
                        <w:rPr>
                          <w:rFonts w:eastAsia="DengXian"/>
                          <w:lang w:eastAsia="zh-CN"/>
                        </w:rPr>
                        <w:t xml:space="preserve"> </w:t>
                      </w:r>
                    </w:p>
                    <w:bookmarkEnd w:id="41"/>
                    <w:p w14:paraId="1A99EFBC" w14:textId="42DE768A" w:rsidR="005B111B" w:rsidRDefault="005B111B" w:rsidP="000C6796">
                      <w:pPr>
                        <w:pStyle w:val="B1"/>
                        <w:ind w:firstLine="0"/>
                      </w:pPr>
                      <w:r>
                        <w:t>…</w:t>
                      </w:r>
                    </w:p>
                    <w:p w14:paraId="360DCBD5" w14:textId="77777777" w:rsidR="005B111B" w:rsidRPr="0038365C" w:rsidRDefault="005B111B" w:rsidP="000C6796">
                      <w:pPr>
                        <w:pStyle w:val="Heading2"/>
                        <w:numPr>
                          <w:ilvl w:val="0"/>
                          <w:numId w:val="0"/>
                        </w:numPr>
                      </w:pPr>
                      <w:bookmarkStart w:id="42" w:name="_Hlk68096772"/>
                      <w:r w:rsidRPr="0038365C">
                        <w:t>8.3</w:t>
                      </w:r>
                      <w:r w:rsidRPr="0038365C">
                        <w:tab/>
                        <w:t>Conclusions for Key Issue #3: Coordinated leaving for Multi-USIM device</w:t>
                      </w:r>
                    </w:p>
                    <w:p w14:paraId="4A517156" w14:textId="77777777" w:rsidR="005B111B" w:rsidRPr="0038365C" w:rsidRDefault="005B111B" w:rsidP="000C6796">
                      <w:bookmarkStart w:id="43" w:name="_Hlk68085861"/>
                      <w:bookmarkEnd w:id="42"/>
                      <w:r w:rsidRPr="0038365C">
                        <w:t xml:space="preserve">Based on the evaluation in clause 7.3 the following </w:t>
                      </w:r>
                      <w:r w:rsidRPr="0038365C">
                        <w:rPr>
                          <w:b/>
                          <w:bCs/>
                          <w:u w:val="single"/>
                        </w:rPr>
                        <w:t>interim</w:t>
                      </w:r>
                      <w:r w:rsidRPr="0038365C">
                        <w:t xml:space="preserve"> conclusions are agreed for the baseline functionality:</w:t>
                      </w:r>
                    </w:p>
                    <w:p w14:paraId="54199D99" w14:textId="4798197B" w:rsidR="005B111B" w:rsidRPr="0038365C" w:rsidRDefault="005B111B" w:rsidP="000C6796">
                      <w:pPr>
                        <w:pStyle w:val="B1"/>
                      </w:pPr>
                      <w:bookmarkStart w:id="44" w:name="_Hlk68087341"/>
                      <w:bookmarkEnd w:id="43"/>
                      <w:r>
                        <w:t>…</w:t>
                      </w:r>
                    </w:p>
                    <w:bookmarkEnd w:id="44"/>
                    <w:p w14:paraId="75BFC76D" w14:textId="77777777" w:rsidR="005B111B" w:rsidRPr="0014059B" w:rsidRDefault="005B111B" w:rsidP="000C6796">
                      <w:pPr>
                        <w:pStyle w:val="B1"/>
                      </w:pPr>
                      <w:r w:rsidRPr="0014059B">
                        <w:t>-</w:t>
                      </w:r>
                      <w:r w:rsidRPr="0014059B">
                        <w:tab/>
                        <w:t>When the UE connection with the network is resumed, the previous assistance info, if any, to temporarily restrict/filter MT data/signalling handling is revoked.</w:t>
                      </w:r>
                    </w:p>
                    <w:p w14:paraId="5952A06D" w14:textId="77777777" w:rsidR="005B111B" w:rsidRPr="008F2D7F" w:rsidRDefault="005B111B" w:rsidP="000C6796">
                      <w:pPr>
                        <w:pStyle w:val="B2"/>
                      </w:pPr>
                      <w:r w:rsidRPr="0014059B">
                        <w:rPr>
                          <w:rFonts w:eastAsia="DengXian"/>
                          <w:lang w:eastAsia="zh-CN"/>
                        </w:rPr>
                        <w:t>-</w:t>
                      </w:r>
                      <w:r w:rsidRPr="0014059B">
                        <w:rPr>
                          <w:rFonts w:eastAsia="DengXian"/>
                          <w:lang w:eastAsia="zh-CN"/>
                        </w:rPr>
                        <w:tab/>
                      </w:r>
                      <w:r w:rsidRPr="0014059B">
                        <w:rPr>
                          <w:rFonts w:eastAsia="DengXian"/>
                          <w:lang w:val="en-US" w:eastAsia="zh-CN"/>
                        </w:rPr>
                        <w:t xml:space="preserve">When the UE performs the BUSY procedure (refer to clause 8.1) the UE </w:t>
                      </w:r>
                      <w:r w:rsidRPr="0014059B">
                        <w:t>may include assistance information in the SERVICE REQUEST message for MT data/signalling handling (e.g. paging restriction).</w:t>
                      </w:r>
                    </w:p>
                    <w:p w14:paraId="4B04D51E" w14:textId="6CF866CE" w:rsidR="005B111B" w:rsidRPr="008F2D7F" w:rsidRDefault="005B111B" w:rsidP="000C6796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rPr>
                          <w:rFonts w:eastAsia="DengXian"/>
                          <w:lang w:eastAsia="zh-CN"/>
                        </w:rPr>
                        <w:t>…</w:t>
                      </w:r>
                    </w:p>
                    <w:p w14:paraId="1370CA60" w14:textId="77777777" w:rsidR="005B111B" w:rsidRPr="0038365C" w:rsidRDefault="005B111B" w:rsidP="000C6796">
                      <w:pPr>
                        <w:pStyle w:val="EditorsNote"/>
                      </w:pPr>
                      <w:r w:rsidRPr="0038365C">
                        <w:t>Editor's note:</w:t>
                      </w:r>
                      <w:r w:rsidRPr="0038365C">
                        <w:tab/>
                        <w:t>It depends on RAN feedback on if changes to 5GS/E-UTRA (Option 5) are in scope of the TSG RAN work item for this KI.</w:t>
                      </w:r>
                    </w:p>
                    <w:p w14:paraId="6B7657A9" w14:textId="31164C4A" w:rsidR="005B111B" w:rsidRDefault="005B111B" w:rsidP="000C6796">
                      <w:pPr>
                        <w:pStyle w:val="EditorsNote"/>
                      </w:pPr>
                      <w:r w:rsidRPr="0014059B">
                        <w:t>Editor's note:</w:t>
                      </w:r>
                      <w:r w:rsidRPr="0014059B">
                        <w:tab/>
                        <w:t>RAN WG's feedback is expected as decision input info for the leave procedure (NAS level leaving, and/or AS level leaving).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2E39E7" w14:textId="19E1403D" w:rsidR="000C6796" w:rsidRPr="000C6796" w:rsidRDefault="0084724C" w:rsidP="000C6796">
      <w:pPr>
        <w:rPr>
          <w:lang w:eastAsia="zh-CN"/>
        </w:rPr>
      </w:pPr>
      <w:r>
        <w:rPr>
          <w:b/>
          <w:sz w:val="20"/>
        </w:rPr>
        <w:t xml:space="preserve">Observation 4: When a UE in </w:t>
      </w:r>
      <w:proofErr w:type="spellStart"/>
      <w:r>
        <w:rPr>
          <w:b/>
          <w:sz w:val="20"/>
        </w:rPr>
        <w:t>RRC_Idle</w:t>
      </w:r>
      <w:proofErr w:type="spellEnd"/>
      <w:r>
        <w:rPr>
          <w:b/>
          <w:sz w:val="20"/>
        </w:rPr>
        <w:t xml:space="preserve"> in Network A decides not to accept a paging message from the network, it can respond to the network with a NAS BUSY indication which may include assistance information for </w:t>
      </w:r>
      <w:r w:rsidRPr="0084724C">
        <w:rPr>
          <w:b/>
          <w:sz w:val="20"/>
        </w:rPr>
        <w:t>MT data/signalling handling (</w:t>
      </w:r>
      <w:proofErr w:type="gramStart"/>
      <w:r w:rsidRPr="0084724C">
        <w:rPr>
          <w:b/>
          <w:sz w:val="20"/>
        </w:rPr>
        <w:t>e.g.</w:t>
      </w:r>
      <w:proofErr w:type="gramEnd"/>
      <w:r w:rsidRPr="0084724C">
        <w:rPr>
          <w:b/>
          <w:sz w:val="20"/>
        </w:rPr>
        <w:t xml:space="preserve"> paging restriction)</w:t>
      </w:r>
      <w:r>
        <w:rPr>
          <w:b/>
          <w:sz w:val="20"/>
        </w:rPr>
        <w:t xml:space="preserve">.  </w:t>
      </w:r>
    </w:p>
    <w:p w14:paraId="234F34C3" w14:textId="39F8803D" w:rsidR="00433A57" w:rsidRDefault="00476F24" w:rsidP="007F3FDF">
      <w:pPr>
        <w:jc w:val="both"/>
        <w:rPr>
          <w:bCs/>
          <w:sz w:val="20"/>
        </w:rPr>
      </w:pPr>
      <w:r>
        <w:rPr>
          <w:bCs/>
          <w:sz w:val="20"/>
        </w:rPr>
        <w:t xml:space="preserve">RAN2 has discussed [3], but not concluded, whether a similar RRC busy indication should be supported for the case of </w:t>
      </w:r>
      <w:proofErr w:type="spellStart"/>
      <w:r w:rsidR="00FC3FA4">
        <w:rPr>
          <w:bCs/>
          <w:sz w:val="20"/>
        </w:rPr>
        <w:t>RRC_Inactive</w:t>
      </w:r>
      <w:proofErr w:type="spellEnd"/>
      <w:r w:rsidR="00FC3FA4">
        <w:rPr>
          <w:bCs/>
          <w:sz w:val="20"/>
        </w:rPr>
        <w:t>.</w:t>
      </w:r>
      <w:r w:rsidR="003F0AA8">
        <w:rPr>
          <w:bCs/>
          <w:sz w:val="20"/>
        </w:rPr>
        <w:t xml:space="preserve"> </w:t>
      </w:r>
      <w:r w:rsidR="00433A57">
        <w:rPr>
          <w:bCs/>
          <w:sz w:val="20"/>
        </w:rPr>
        <w:t xml:space="preserve">In [6] the latency of signalling a busy indication by </w:t>
      </w:r>
      <w:proofErr w:type="gramStart"/>
      <w:r w:rsidR="00433A57">
        <w:rPr>
          <w:bCs/>
          <w:sz w:val="20"/>
        </w:rPr>
        <w:t>an</w:t>
      </w:r>
      <w:proofErr w:type="gramEnd"/>
      <w:r w:rsidR="00433A57">
        <w:rPr>
          <w:bCs/>
          <w:sz w:val="20"/>
        </w:rPr>
        <w:t xml:space="preserve"> UE in </w:t>
      </w:r>
      <w:proofErr w:type="spellStart"/>
      <w:r w:rsidR="00433A57">
        <w:rPr>
          <w:bCs/>
          <w:sz w:val="20"/>
        </w:rPr>
        <w:t>RRC_Inactive</w:t>
      </w:r>
      <w:proofErr w:type="spellEnd"/>
      <w:r w:rsidR="00433A57">
        <w:rPr>
          <w:bCs/>
          <w:sz w:val="20"/>
        </w:rPr>
        <w:t xml:space="preserve"> using the </w:t>
      </w:r>
      <w:proofErr w:type="spellStart"/>
      <w:r w:rsidR="00433A57" w:rsidRPr="003F0AA8">
        <w:rPr>
          <w:bCs/>
          <w:i/>
          <w:iCs/>
          <w:sz w:val="20"/>
        </w:rPr>
        <w:t>RRCResumeRequest</w:t>
      </w:r>
      <w:proofErr w:type="spellEnd"/>
      <w:r w:rsidR="00433A57">
        <w:rPr>
          <w:bCs/>
          <w:sz w:val="20"/>
        </w:rPr>
        <w:t xml:space="preserve"> message was compared to the latency of providing the indication via NAS or RRC for an idle UE. The analysis indicated that the former approach would result in a latency of </w:t>
      </w:r>
      <w:r w:rsidR="00433A57" w:rsidRPr="00433A57">
        <w:rPr>
          <w:bCs/>
          <w:sz w:val="20"/>
        </w:rPr>
        <w:t>12~25ms</w:t>
      </w:r>
      <w:r w:rsidR="00433A57">
        <w:rPr>
          <w:bCs/>
          <w:sz w:val="20"/>
        </w:rPr>
        <w:t xml:space="preserve"> compared to </w:t>
      </w:r>
      <w:r w:rsidR="00433A57" w:rsidRPr="00433A57">
        <w:rPr>
          <w:bCs/>
          <w:sz w:val="20"/>
        </w:rPr>
        <w:t>47~68ms</w:t>
      </w:r>
      <w:r w:rsidR="00433A57">
        <w:rPr>
          <w:bCs/>
          <w:sz w:val="20"/>
        </w:rPr>
        <w:t xml:space="preserve"> for NAS (assuming NR in both cases). However, concerns have been raised regarding the security of providing the busy indication via the </w:t>
      </w:r>
      <w:proofErr w:type="spellStart"/>
      <w:r w:rsidR="00433A57" w:rsidRPr="003F0AA8">
        <w:rPr>
          <w:bCs/>
          <w:i/>
          <w:iCs/>
          <w:sz w:val="20"/>
        </w:rPr>
        <w:t>RRCResumeRequest</w:t>
      </w:r>
      <w:proofErr w:type="spellEnd"/>
      <w:r w:rsidR="00433A57">
        <w:rPr>
          <w:bCs/>
          <w:sz w:val="20"/>
        </w:rPr>
        <w:t xml:space="preserve"> message. Another approach which does not </w:t>
      </w:r>
      <w:r w:rsidR="0012700F">
        <w:rPr>
          <w:bCs/>
          <w:sz w:val="20"/>
        </w:rPr>
        <w:t xml:space="preserve">have security concerns is to use the </w:t>
      </w:r>
      <w:proofErr w:type="spellStart"/>
      <w:r w:rsidR="0012700F" w:rsidRPr="0012700F">
        <w:rPr>
          <w:bCs/>
          <w:i/>
          <w:iCs/>
          <w:sz w:val="20"/>
        </w:rPr>
        <w:t>RRCResumeComplete</w:t>
      </w:r>
      <w:proofErr w:type="spellEnd"/>
      <w:r w:rsidR="0012700F" w:rsidRPr="0012700F">
        <w:rPr>
          <w:bCs/>
          <w:sz w:val="20"/>
        </w:rPr>
        <w:t xml:space="preserve"> </w:t>
      </w:r>
      <w:r w:rsidR="0012700F">
        <w:rPr>
          <w:bCs/>
          <w:sz w:val="20"/>
        </w:rPr>
        <w:t>message to convey the busy indication. Analysis has shown that this approach would take 28</w:t>
      </w:r>
      <w:r w:rsidR="0012700F" w:rsidRPr="00433A57">
        <w:rPr>
          <w:bCs/>
          <w:sz w:val="20"/>
        </w:rPr>
        <w:t>~</w:t>
      </w:r>
      <w:r w:rsidR="0012700F">
        <w:rPr>
          <w:bCs/>
          <w:sz w:val="20"/>
        </w:rPr>
        <w:t>4</w:t>
      </w:r>
      <w:r w:rsidR="0012700F" w:rsidRPr="00433A57">
        <w:rPr>
          <w:bCs/>
          <w:sz w:val="20"/>
        </w:rPr>
        <w:t>5ms</w:t>
      </w:r>
      <w:r w:rsidR="0012700F">
        <w:rPr>
          <w:bCs/>
          <w:sz w:val="20"/>
        </w:rPr>
        <w:t xml:space="preserve">, which is between the </w:t>
      </w:r>
      <w:r w:rsidR="00CA494A">
        <w:rPr>
          <w:bCs/>
          <w:sz w:val="20"/>
        </w:rPr>
        <w:t xml:space="preserve">latency </w:t>
      </w:r>
      <w:r w:rsidR="0012700F">
        <w:rPr>
          <w:bCs/>
          <w:sz w:val="20"/>
        </w:rPr>
        <w:t xml:space="preserve">ranges of the two previous approaches [7]. Regardless of whether </w:t>
      </w:r>
      <w:proofErr w:type="spellStart"/>
      <w:r w:rsidR="0012700F" w:rsidRPr="003F0AA8">
        <w:rPr>
          <w:bCs/>
          <w:i/>
          <w:iCs/>
          <w:sz w:val="20"/>
        </w:rPr>
        <w:t>RRCResumeRequest</w:t>
      </w:r>
      <w:proofErr w:type="spellEnd"/>
      <w:r w:rsidR="0012700F">
        <w:rPr>
          <w:bCs/>
          <w:sz w:val="20"/>
        </w:rPr>
        <w:t xml:space="preserve"> or </w:t>
      </w:r>
      <w:proofErr w:type="spellStart"/>
      <w:r w:rsidR="0012700F" w:rsidRPr="0012700F">
        <w:rPr>
          <w:bCs/>
          <w:i/>
          <w:iCs/>
          <w:sz w:val="20"/>
        </w:rPr>
        <w:t>RRCResumeComplete</w:t>
      </w:r>
      <w:proofErr w:type="spellEnd"/>
      <w:r w:rsidR="0012700F" w:rsidRPr="0012700F">
        <w:rPr>
          <w:bCs/>
          <w:sz w:val="20"/>
        </w:rPr>
        <w:t xml:space="preserve"> </w:t>
      </w:r>
      <w:r w:rsidR="0012700F">
        <w:rPr>
          <w:bCs/>
          <w:sz w:val="20"/>
        </w:rPr>
        <w:t>is used to convey an RRC busy indication, either approach would require additional specification effort by RAN3 as well as RAN2 and potentially by other working groups</w:t>
      </w:r>
      <w:r w:rsidR="00660201">
        <w:rPr>
          <w:bCs/>
          <w:sz w:val="20"/>
        </w:rPr>
        <w:t xml:space="preserve">. Several companies have </w:t>
      </w:r>
      <w:r w:rsidR="00CA494A">
        <w:rPr>
          <w:bCs/>
          <w:sz w:val="20"/>
        </w:rPr>
        <w:t xml:space="preserve">also </w:t>
      </w:r>
      <w:r w:rsidR="00660201">
        <w:rPr>
          <w:bCs/>
          <w:sz w:val="20"/>
        </w:rPr>
        <w:t>raised concerns that related work (</w:t>
      </w:r>
      <w:proofErr w:type="gramStart"/>
      <w:r w:rsidR="00660201">
        <w:rPr>
          <w:bCs/>
          <w:sz w:val="20"/>
        </w:rPr>
        <w:t>e.g.</w:t>
      </w:r>
      <w:proofErr w:type="gramEnd"/>
      <w:r w:rsidR="00660201">
        <w:rPr>
          <w:bCs/>
          <w:sz w:val="20"/>
        </w:rPr>
        <w:t xml:space="preserve"> enhancements to S1_AP and/or NG_AP) may be out of the scope of the </w:t>
      </w:r>
      <w:r w:rsidR="00CA494A">
        <w:rPr>
          <w:bCs/>
          <w:sz w:val="20"/>
        </w:rPr>
        <w:t xml:space="preserve">current </w:t>
      </w:r>
      <w:r w:rsidR="00660201">
        <w:rPr>
          <w:bCs/>
          <w:sz w:val="20"/>
        </w:rPr>
        <w:t>WI</w:t>
      </w:r>
      <w:r w:rsidR="0012700F">
        <w:rPr>
          <w:bCs/>
          <w:sz w:val="20"/>
        </w:rPr>
        <w:t>.</w:t>
      </w:r>
    </w:p>
    <w:p w14:paraId="5607EEBD" w14:textId="31C1772B" w:rsidR="00C375E3" w:rsidRDefault="002601E2" w:rsidP="007F3FDF">
      <w:pPr>
        <w:jc w:val="both"/>
        <w:rPr>
          <w:bCs/>
          <w:sz w:val="20"/>
        </w:rPr>
      </w:pPr>
      <w:r w:rsidRPr="00BA05AF">
        <w:rPr>
          <w:bCs/>
          <w:sz w:val="20"/>
        </w:rPr>
        <w:lastRenderedPageBreak/>
        <w:t xml:space="preserve">A typical scenario might be that </w:t>
      </w:r>
      <w:r w:rsidR="00B10AD3" w:rsidRPr="00BA05AF">
        <w:rPr>
          <w:bCs/>
          <w:sz w:val="20"/>
        </w:rPr>
        <w:t xml:space="preserve">the UE starts out in </w:t>
      </w:r>
      <w:proofErr w:type="spellStart"/>
      <w:r w:rsidR="00B10AD3" w:rsidRPr="00BA05AF">
        <w:rPr>
          <w:bCs/>
          <w:sz w:val="20"/>
        </w:rPr>
        <w:t>RRC_Connected</w:t>
      </w:r>
      <w:proofErr w:type="spellEnd"/>
      <w:r w:rsidR="00B10AD3" w:rsidRPr="00BA05AF">
        <w:rPr>
          <w:bCs/>
          <w:sz w:val="20"/>
        </w:rPr>
        <w:t xml:space="preserve"> in Network </w:t>
      </w:r>
      <w:r w:rsidR="00BE2C9C">
        <w:rPr>
          <w:bCs/>
          <w:sz w:val="20"/>
        </w:rPr>
        <w:t>B</w:t>
      </w:r>
      <w:r w:rsidR="00B10AD3" w:rsidRPr="00BA05AF">
        <w:rPr>
          <w:bCs/>
          <w:sz w:val="20"/>
        </w:rPr>
        <w:t xml:space="preserve">, and then receive a page for a high priority service in Network </w:t>
      </w:r>
      <w:r w:rsidR="00BE2C9C">
        <w:rPr>
          <w:bCs/>
          <w:sz w:val="20"/>
        </w:rPr>
        <w:t>A</w:t>
      </w:r>
      <w:r w:rsidR="00B10AD3" w:rsidRPr="00BA05AF">
        <w:rPr>
          <w:bCs/>
          <w:sz w:val="20"/>
        </w:rPr>
        <w:t xml:space="preserve"> (</w:t>
      </w:r>
      <w:proofErr w:type="gramStart"/>
      <w:r w:rsidR="00B10AD3" w:rsidRPr="00BA05AF">
        <w:rPr>
          <w:bCs/>
          <w:sz w:val="20"/>
        </w:rPr>
        <w:t>e.g.</w:t>
      </w:r>
      <w:proofErr w:type="gramEnd"/>
      <w:r w:rsidR="00B10AD3" w:rsidRPr="00BA05AF">
        <w:rPr>
          <w:bCs/>
          <w:sz w:val="20"/>
        </w:rPr>
        <w:t xml:space="preserve"> a page for a voice call). </w:t>
      </w:r>
      <w:r w:rsidR="00BA05AF" w:rsidRPr="00BA05AF">
        <w:rPr>
          <w:bCs/>
          <w:sz w:val="20"/>
        </w:rPr>
        <w:t xml:space="preserve">The UE would then initiate a NAS leaving procedure towards Network </w:t>
      </w:r>
      <w:r w:rsidR="00BE2C9C">
        <w:rPr>
          <w:bCs/>
          <w:sz w:val="20"/>
        </w:rPr>
        <w:t>B</w:t>
      </w:r>
      <w:r w:rsidR="00BA05AF" w:rsidRPr="00BA05AF">
        <w:rPr>
          <w:bCs/>
          <w:sz w:val="20"/>
        </w:rPr>
        <w:t xml:space="preserve"> (per section 2.1). Per the SA interim conclusions, the UE can provide assistance information to Network </w:t>
      </w:r>
      <w:r w:rsidR="00BE2C9C">
        <w:rPr>
          <w:bCs/>
          <w:sz w:val="20"/>
        </w:rPr>
        <w:t>B</w:t>
      </w:r>
      <w:r w:rsidR="00BA05AF" w:rsidRPr="00BA05AF">
        <w:rPr>
          <w:bCs/>
          <w:sz w:val="20"/>
        </w:rPr>
        <w:t xml:space="preserve"> to </w:t>
      </w:r>
      <w:r w:rsidR="00BA05AF" w:rsidRPr="00BA05AF">
        <w:rPr>
          <w:sz w:val="20"/>
        </w:rPr>
        <w:t>temporarily restrict or filter MT data and signalling (</w:t>
      </w:r>
      <w:proofErr w:type="gramStart"/>
      <w:r w:rsidR="00BA05AF" w:rsidRPr="00BA05AF">
        <w:rPr>
          <w:sz w:val="20"/>
        </w:rPr>
        <w:t>e.g.</w:t>
      </w:r>
      <w:proofErr w:type="gramEnd"/>
      <w:r w:rsidR="00BA05AF" w:rsidRPr="00BA05AF">
        <w:rPr>
          <w:sz w:val="20"/>
        </w:rPr>
        <w:t xml:space="preserve"> paging) from Network </w:t>
      </w:r>
      <w:r w:rsidR="00BE2C9C">
        <w:rPr>
          <w:sz w:val="20"/>
        </w:rPr>
        <w:t>B</w:t>
      </w:r>
      <w:r w:rsidR="00BA05AF" w:rsidRPr="00BA05AF">
        <w:rPr>
          <w:sz w:val="20"/>
        </w:rPr>
        <w:t xml:space="preserve">. </w:t>
      </w:r>
      <w:r w:rsidR="00BA05AF">
        <w:rPr>
          <w:sz w:val="20"/>
        </w:rPr>
        <w:t xml:space="preserve">Network </w:t>
      </w:r>
      <w:r w:rsidR="00BE2C9C">
        <w:rPr>
          <w:sz w:val="20"/>
        </w:rPr>
        <w:t>B</w:t>
      </w:r>
      <w:r w:rsidR="00BA05AF">
        <w:rPr>
          <w:sz w:val="20"/>
        </w:rPr>
        <w:t xml:space="preserve"> then releases the UE from </w:t>
      </w:r>
      <w:proofErr w:type="spellStart"/>
      <w:r w:rsidR="00BA05AF">
        <w:rPr>
          <w:sz w:val="20"/>
        </w:rPr>
        <w:t>RRC_Connected</w:t>
      </w:r>
      <w:proofErr w:type="spellEnd"/>
      <w:r w:rsidR="00BA05AF">
        <w:rPr>
          <w:sz w:val="20"/>
        </w:rPr>
        <w:t xml:space="preserve">, and </w:t>
      </w:r>
      <w:r w:rsidR="00CA494A">
        <w:rPr>
          <w:sz w:val="20"/>
        </w:rPr>
        <w:t>decides to transition</w:t>
      </w:r>
      <w:r w:rsidR="00BA05AF">
        <w:rPr>
          <w:sz w:val="20"/>
        </w:rPr>
        <w:t xml:space="preserve"> the UE to </w:t>
      </w:r>
      <w:proofErr w:type="spellStart"/>
      <w:r w:rsidR="00BA05AF">
        <w:rPr>
          <w:sz w:val="20"/>
        </w:rPr>
        <w:t>RRC_Inactive</w:t>
      </w:r>
      <w:proofErr w:type="spellEnd"/>
      <w:r w:rsidR="00BA05AF">
        <w:rPr>
          <w:sz w:val="20"/>
        </w:rPr>
        <w:t xml:space="preserve"> state. </w:t>
      </w:r>
      <w:r w:rsidR="00BA05AF" w:rsidRPr="00BA05AF">
        <w:rPr>
          <w:sz w:val="20"/>
        </w:rPr>
        <w:t xml:space="preserve">The UE will then establish a connection with Network </w:t>
      </w:r>
      <w:r w:rsidR="00BE2C9C">
        <w:rPr>
          <w:sz w:val="20"/>
        </w:rPr>
        <w:t>A</w:t>
      </w:r>
      <w:r w:rsidR="00BA05AF" w:rsidRPr="00BA05AF">
        <w:rPr>
          <w:sz w:val="20"/>
        </w:rPr>
        <w:t xml:space="preserve">, while continuing to monitor paging from Network </w:t>
      </w:r>
      <w:r w:rsidR="00BE2C9C">
        <w:rPr>
          <w:sz w:val="20"/>
        </w:rPr>
        <w:t>B</w:t>
      </w:r>
      <w:r w:rsidR="00BA05AF" w:rsidRPr="00BA05AF">
        <w:rPr>
          <w:sz w:val="20"/>
        </w:rPr>
        <w:t xml:space="preserve"> during appropriate periodic gaps (per section 2.2)</w:t>
      </w:r>
      <w:r w:rsidR="00BA05AF">
        <w:rPr>
          <w:sz w:val="20"/>
        </w:rPr>
        <w:t xml:space="preserve">. Subsequently, the UE receives a page from Network </w:t>
      </w:r>
      <w:r w:rsidR="00BE2C9C">
        <w:rPr>
          <w:sz w:val="20"/>
        </w:rPr>
        <w:t>B</w:t>
      </w:r>
      <w:r w:rsidR="00BA05AF">
        <w:rPr>
          <w:sz w:val="20"/>
        </w:rPr>
        <w:t xml:space="preserve">. The UE responds to this page by sending a busy indication to network </w:t>
      </w:r>
      <w:r w:rsidR="00BE2C9C">
        <w:rPr>
          <w:sz w:val="20"/>
        </w:rPr>
        <w:t>B</w:t>
      </w:r>
      <w:r w:rsidR="00BA05AF">
        <w:rPr>
          <w:sz w:val="20"/>
        </w:rPr>
        <w:t>, either using an RRC procedure (</w:t>
      </w:r>
      <w:proofErr w:type="spellStart"/>
      <w:r w:rsidR="00BA05AF" w:rsidRPr="003F0AA8">
        <w:rPr>
          <w:bCs/>
          <w:i/>
          <w:iCs/>
          <w:sz w:val="20"/>
        </w:rPr>
        <w:t>RRCResumeRequest</w:t>
      </w:r>
      <w:proofErr w:type="spellEnd"/>
      <w:r w:rsidR="00BA05AF">
        <w:rPr>
          <w:bCs/>
          <w:i/>
          <w:iCs/>
          <w:sz w:val="20"/>
        </w:rPr>
        <w:t xml:space="preserve"> </w:t>
      </w:r>
      <w:r w:rsidR="00BA05AF">
        <w:rPr>
          <w:bCs/>
          <w:sz w:val="20"/>
        </w:rPr>
        <w:t xml:space="preserve">or </w:t>
      </w:r>
      <w:proofErr w:type="spellStart"/>
      <w:r w:rsidR="00BA05AF" w:rsidRPr="0012700F">
        <w:rPr>
          <w:bCs/>
          <w:i/>
          <w:iCs/>
          <w:sz w:val="20"/>
        </w:rPr>
        <w:t>RRCResumeComplete</w:t>
      </w:r>
      <w:proofErr w:type="spellEnd"/>
      <w:r w:rsidR="00BA05AF">
        <w:rPr>
          <w:bCs/>
          <w:sz w:val="20"/>
        </w:rPr>
        <w:t xml:space="preserve">) </w:t>
      </w:r>
      <w:r w:rsidR="00C375E3">
        <w:rPr>
          <w:bCs/>
          <w:sz w:val="20"/>
        </w:rPr>
        <w:t xml:space="preserve">or by using the NAS BUSY indication agreed by SA2. Note that this scenario seems rather unlikely, as paging would already be restricted or filtered in Network </w:t>
      </w:r>
      <w:r w:rsidR="00BE2C9C">
        <w:rPr>
          <w:bCs/>
          <w:sz w:val="20"/>
        </w:rPr>
        <w:t>B</w:t>
      </w:r>
      <w:r w:rsidR="00C375E3">
        <w:rPr>
          <w:bCs/>
          <w:sz w:val="20"/>
        </w:rPr>
        <w:t xml:space="preserve"> based on the UE assistance information previously provided.</w:t>
      </w:r>
      <w:r w:rsidR="00CA494A">
        <w:rPr>
          <w:bCs/>
          <w:sz w:val="20"/>
        </w:rPr>
        <w:t xml:space="preserve"> Hence, it would be unlikely for the UE to receive a page from Network B that it subsequently rejects with a busy indication.</w:t>
      </w:r>
    </w:p>
    <w:p w14:paraId="3E8DEDA5" w14:textId="77777777" w:rsidR="000C383D" w:rsidRDefault="00C375E3" w:rsidP="007F3FDF">
      <w:pPr>
        <w:jc w:val="both"/>
        <w:rPr>
          <w:bCs/>
          <w:sz w:val="20"/>
        </w:rPr>
      </w:pPr>
      <w:r>
        <w:rPr>
          <w:bCs/>
          <w:sz w:val="20"/>
        </w:rPr>
        <w:t xml:space="preserve">On the other hand, it is possible that the UE had started out in </w:t>
      </w:r>
      <w:proofErr w:type="spellStart"/>
      <w:r>
        <w:rPr>
          <w:bCs/>
          <w:sz w:val="20"/>
        </w:rPr>
        <w:t>RRC_Inactive</w:t>
      </w:r>
      <w:proofErr w:type="spellEnd"/>
      <w:r>
        <w:rPr>
          <w:bCs/>
          <w:sz w:val="20"/>
        </w:rPr>
        <w:t xml:space="preserve"> in Network </w:t>
      </w:r>
      <w:r w:rsidR="00BE2C9C">
        <w:rPr>
          <w:bCs/>
          <w:sz w:val="20"/>
        </w:rPr>
        <w:t>B</w:t>
      </w:r>
      <w:r>
        <w:rPr>
          <w:bCs/>
          <w:sz w:val="20"/>
        </w:rPr>
        <w:t xml:space="preserve">, and then receives a page from Network </w:t>
      </w:r>
      <w:r w:rsidR="00BE2C9C">
        <w:rPr>
          <w:bCs/>
          <w:sz w:val="20"/>
        </w:rPr>
        <w:t>A</w:t>
      </w:r>
      <w:r>
        <w:rPr>
          <w:bCs/>
          <w:sz w:val="20"/>
        </w:rPr>
        <w:t xml:space="preserve">. In this case, the UE may </w:t>
      </w:r>
      <w:r w:rsidR="0089020C">
        <w:rPr>
          <w:bCs/>
          <w:sz w:val="20"/>
        </w:rPr>
        <w:t xml:space="preserve">resume the RRC connection with </w:t>
      </w:r>
      <w:r>
        <w:rPr>
          <w:bCs/>
          <w:sz w:val="20"/>
        </w:rPr>
        <w:t xml:space="preserve">Network </w:t>
      </w:r>
      <w:r w:rsidR="00BE2C9C">
        <w:rPr>
          <w:bCs/>
          <w:sz w:val="20"/>
        </w:rPr>
        <w:t>B</w:t>
      </w:r>
      <w:r>
        <w:rPr>
          <w:bCs/>
          <w:sz w:val="20"/>
        </w:rPr>
        <w:t xml:space="preserve"> </w:t>
      </w:r>
      <w:r w:rsidR="0089020C">
        <w:rPr>
          <w:bCs/>
          <w:sz w:val="20"/>
        </w:rPr>
        <w:t xml:space="preserve">and initiate the </w:t>
      </w:r>
      <w:r>
        <w:rPr>
          <w:bCs/>
          <w:sz w:val="20"/>
        </w:rPr>
        <w:t>NAS leaving procedure.</w:t>
      </w:r>
      <w:r w:rsidR="00CA494A">
        <w:rPr>
          <w:bCs/>
          <w:sz w:val="20"/>
        </w:rPr>
        <w:t xml:space="preserve"> Alternatively, the UE could autonomously </w:t>
      </w:r>
      <w:r w:rsidR="000C383D">
        <w:rPr>
          <w:bCs/>
          <w:sz w:val="20"/>
        </w:rPr>
        <w:t xml:space="preserve">release the connection and enter </w:t>
      </w:r>
      <w:proofErr w:type="spellStart"/>
      <w:r w:rsidR="000C383D">
        <w:rPr>
          <w:bCs/>
          <w:sz w:val="20"/>
        </w:rPr>
        <w:t>RRC_Idle</w:t>
      </w:r>
      <w:proofErr w:type="spellEnd"/>
      <w:r w:rsidR="000C383D">
        <w:rPr>
          <w:bCs/>
          <w:sz w:val="20"/>
        </w:rPr>
        <w:t xml:space="preserve"> with Network B.</w:t>
      </w:r>
    </w:p>
    <w:p w14:paraId="26649D2E" w14:textId="41D5DC02" w:rsidR="00C375E3" w:rsidRDefault="0089020C" w:rsidP="007F3FDF">
      <w:pPr>
        <w:jc w:val="both"/>
        <w:rPr>
          <w:bCs/>
          <w:sz w:val="20"/>
        </w:rPr>
      </w:pPr>
      <w:r>
        <w:rPr>
          <w:bCs/>
          <w:sz w:val="20"/>
        </w:rPr>
        <w:t xml:space="preserve">Furthermore, per SA2’s interim conclusions, </w:t>
      </w:r>
      <w:r w:rsidR="000C383D">
        <w:rPr>
          <w:bCs/>
          <w:sz w:val="20"/>
        </w:rPr>
        <w:t xml:space="preserve">regardless of which approach is agreed, </w:t>
      </w:r>
      <w:r>
        <w:rPr>
          <w:bCs/>
          <w:sz w:val="20"/>
        </w:rPr>
        <w:t xml:space="preserve">the UE may </w:t>
      </w:r>
      <w:r w:rsidR="000C383D">
        <w:rPr>
          <w:bCs/>
          <w:sz w:val="20"/>
        </w:rPr>
        <w:t xml:space="preserve">ultimately </w:t>
      </w:r>
      <w:r>
        <w:rPr>
          <w:bCs/>
          <w:sz w:val="20"/>
        </w:rPr>
        <w:t xml:space="preserve">skip sending the NAS BUSY indication to Network </w:t>
      </w:r>
      <w:r w:rsidR="00BE2C9C">
        <w:rPr>
          <w:bCs/>
          <w:sz w:val="20"/>
        </w:rPr>
        <w:t>B</w:t>
      </w:r>
      <w:r>
        <w:rPr>
          <w:bCs/>
          <w:sz w:val="20"/>
        </w:rPr>
        <w:t xml:space="preserve"> if it is unable to do so. </w:t>
      </w:r>
      <w:r w:rsidR="000C383D">
        <w:rPr>
          <w:bCs/>
          <w:sz w:val="20"/>
        </w:rPr>
        <w:t xml:space="preserve">Therefore, it seems that CN procedures are robust to the lack of a busy indication from the UE, in case this </w:t>
      </w:r>
      <w:proofErr w:type="spellStart"/>
      <w:r w:rsidR="000C383D">
        <w:rPr>
          <w:bCs/>
          <w:sz w:val="20"/>
        </w:rPr>
        <w:t>can not</w:t>
      </w:r>
      <w:proofErr w:type="spellEnd"/>
      <w:r w:rsidR="000C383D">
        <w:rPr>
          <w:bCs/>
          <w:sz w:val="20"/>
        </w:rPr>
        <w:t xml:space="preserve"> be signalled to the network.</w:t>
      </w:r>
    </w:p>
    <w:p w14:paraId="0DAEE7DC" w14:textId="4A2CAEDD" w:rsidR="0012700F" w:rsidRDefault="0089020C" w:rsidP="007F3FDF">
      <w:pPr>
        <w:jc w:val="both"/>
        <w:rPr>
          <w:bCs/>
          <w:sz w:val="20"/>
        </w:rPr>
      </w:pPr>
      <w:r>
        <w:rPr>
          <w:b/>
          <w:sz w:val="20"/>
        </w:rPr>
        <w:t xml:space="preserve">Proposal 6: RAN2 should consider the necessity of pursuing an RRC busy indication for a UE in </w:t>
      </w:r>
      <w:proofErr w:type="spellStart"/>
      <w:r>
        <w:rPr>
          <w:b/>
          <w:sz w:val="20"/>
        </w:rPr>
        <w:t>RRC_Inactive</w:t>
      </w:r>
      <w:proofErr w:type="spellEnd"/>
      <w:r>
        <w:rPr>
          <w:b/>
          <w:sz w:val="20"/>
        </w:rPr>
        <w:t xml:space="preserve"> and weigh the value vs. the complexity of </w:t>
      </w:r>
      <w:r w:rsidR="00CA494A">
        <w:rPr>
          <w:b/>
          <w:sz w:val="20"/>
        </w:rPr>
        <w:t xml:space="preserve">introducing </w:t>
      </w:r>
      <w:r>
        <w:rPr>
          <w:b/>
          <w:sz w:val="20"/>
        </w:rPr>
        <w:t>such a solution.</w:t>
      </w:r>
    </w:p>
    <w:p w14:paraId="7C2142F8" w14:textId="691A692F" w:rsidR="00F7164E" w:rsidRDefault="007F356E" w:rsidP="00506681">
      <w:pPr>
        <w:pStyle w:val="Heading2"/>
        <w:rPr>
          <w:rFonts w:eastAsiaTheme="minorEastAsia"/>
          <w:lang w:eastAsia="zh-CN"/>
        </w:rPr>
      </w:pPr>
      <w:r w:rsidRPr="00A137D2">
        <w:t>One-shot short-t</w:t>
      </w:r>
      <w:r w:rsidR="000C0C0D">
        <w:t>erm</w:t>
      </w:r>
      <w:r w:rsidRPr="00A137D2">
        <w:t xml:space="preserve"> switchin</w:t>
      </w:r>
      <w:r>
        <w:t>g</w:t>
      </w:r>
    </w:p>
    <w:p w14:paraId="68D64322" w14:textId="30451B05" w:rsidR="00804F9C" w:rsidRDefault="007F3FDF" w:rsidP="007F356E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E-mail discussion </w:t>
      </w:r>
      <w:r w:rsidR="00C620E8">
        <w:rPr>
          <w:rFonts w:eastAsiaTheme="minorEastAsia"/>
          <w:sz w:val="20"/>
          <w:lang w:eastAsia="zh-CN"/>
        </w:rPr>
        <w:t>[2]</w:t>
      </w:r>
      <w:r>
        <w:rPr>
          <w:rFonts w:eastAsiaTheme="minorEastAsia"/>
          <w:sz w:val="20"/>
          <w:lang w:eastAsia="zh-CN"/>
        </w:rPr>
        <w:t xml:space="preserve"> further discussed the need to support one-shot (non-periodic) short-term switching intervals. </w:t>
      </w:r>
      <w:r w:rsidR="00804F9C">
        <w:rPr>
          <w:rFonts w:eastAsiaTheme="minorEastAsia"/>
          <w:sz w:val="20"/>
          <w:lang w:eastAsia="zh-CN"/>
        </w:rPr>
        <w:t>The generic procedure of Figure 3 below was proposed:</w:t>
      </w:r>
    </w:p>
    <w:p w14:paraId="2C8A4B5B" w14:textId="0E04CA6C" w:rsidR="00A0508F" w:rsidRDefault="00804F9C" w:rsidP="007F356E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 </w:t>
      </w:r>
    </w:p>
    <w:p w14:paraId="146CB122" w14:textId="77777777" w:rsidR="00804F9C" w:rsidRPr="00A137D2" w:rsidRDefault="00804F9C" w:rsidP="00804F9C">
      <w:pPr>
        <w:spacing w:after="120" w:line="288" w:lineRule="auto"/>
        <w:jc w:val="center"/>
      </w:pPr>
      <w:r w:rsidRPr="00A137D2">
        <w:rPr>
          <w:noProof/>
          <w:lang w:val="en-US" w:eastAsia="zh-CN"/>
        </w:rPr>
        <w:drawing>
          <wp:inline distT="0" distB="0" distL="0" distR="0" wp14:anchorId="6E9DAE18" wp14:editId="322CCBC6">
            <wp:extent cx="4328795" cy="2665730"/>
            <wp:effectExtent l="0" t="0" r="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879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42BB6" w14:textId="21EDB9CA" w:rsidR="00804F9C" w:rsidRPr="00A137D2" w:rsidRDefault="00804F9C" w:rsidP="00804F9C">
      <w:pPr>
        <w:jc w:val="center"/>
        <w:rPr>
          <w:rFonts w:eastAsia="SimSun"/>
          <w:b/>
          <w:color w:val="000000"/>
          <w:shd w:val="clear" w:color="auto" w:fill="FFFFFF"/>
          <w:lang w:eastAsia="zh-CN"/>
        </w:rPr>
      </w:pPr>
      <w:r w:rsidRPr="00A137D2">
        <w:rPr>
          <w:rFonts w:eastAsia="SimSun" w:hint="eastAsia"/>
          <w:b/>
          <w:color w:val="000000"/>
          <w:shd w:val="clear" w:color="auto" w:fill="FFFFFF"/>
          <w:lang w:eastAsia="zh-CN"/>
        </w:rPr>
        <w:t>F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>igure 3 one-shot short-t</w:t>
      </w:r>
      <w:r>
        <w:rPr>
          <w:rFonts w:eastAsia="SimSun"/>
          <w:b/>
          <w:color w:val="000000"/>
          <w:shd w:val="clear" w:color="auto" w:fill="FFFFFF"/>
          <w:lang w:eastAsia="zh-CN"/>
        </w:rPr>
        <w:t>erm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 xml:space="preserve"> switching procedure</w:t>
      </w:r>
    </w:p>
    <w:p w14:paraId="5AE9DD32" w14:textId="733C4F87" w:rsidR="00BE2C9C" w:rsidRDefault="00BE2C9C" w:rsidP="00F8470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It is not entirely clear whether a one-shot short-term switching procedure is </w:t>
      </w:r>
      <w:proofErr w:type="gramStart"/>
      <w:r>
        <w:rPr>
          <w:rFonts w:eastAsiaTheme="minorEastAsia"/>
          <w:sz w:val="20"/>
          <w:lang w:eastAsia="zh-CN"/>
        </w:rPr>
        <w:t>really useful</w:t>
      </w:r>
      <w:proofErr w:type="gramEnd"/>
      <w:r>
        <w:rPr>
          <w:rFonts w:eastAsiaTheme="minorEastAsia"/>
          <w:sz w:val="20"/>
          <w:lang w:eastAsia="zh-CN"/>
        </w:rPr>
        <w:t xml:space="preserve">, and if so for which specific scenarios. One possibility is that this approach might be </w:t>
      </w:r>
      <w:r w:rsidR="00F44517">
        <w:rPr>
          <w:rFonts w:eastAsiaTheme="minorEastAsia"/>
          <w:sz w:val="20"/>
          <w:lang w:eastAsia="zh-CN"/>
        </w:rPr>
        <w:t xml:space="preserve">useful in the case of the busy indication of section 2.3 above. For example, the UE is in </w:t>
      </w:r>
      <w:proofErr w:type="spellStart"/>
      <w:r w:rsidR="00F44517">
        <w:rPr>
          <w:rFonts w:eastAsiaTheme="minorEastAsia"/>
          <w:sz w:val="20"/>
          <w:lang w:eastAsia="zh-CN"/>
        </w:rPr>
        <w:t>RRC_Connection</w:t>
      </w:r>
      <w:proofErr w:type="spellEnd"/>
      <w:r w:rsidR="00F44517">
        <w:rPr>
          <w:rFonts w:eastAsiaTheme="minorEastAsia"/>
          <w:sz w:val="20"/>
          <w:lang w:eastAsia="zh-CN"/>
        </w:rPr>
        <w:t xml:space="preserve"> in Network A, and </w:t>
      </w:r>
      <w:proofErr w:type="spellStart"/>
      <w:r w:rsidR="00F44517">
        <w:rPr>
          <w:rFonts w:eastAsiaTheme="minorEastAsia"/>
          <w:sz w:val="20"/>
          <w:lang w:eastAsia="zh-CN"/>
        </w:rPr>
        <w:t>RRC_Inactive</w:t>
      </w:r>
      <w:proofErr w:type="spellEnd"/>
      <w:r w:rsidR="00F44517">
        <w:rPr>
          <w:rFonts w:eastAsiaTheme="minorEastAsia"/>
          <w:sz w:val="20"/>
          <w:lang w:eastAsia="zh-CN"/>
        </w:rPr>
        <w:t xml:space="preserve"> in Network B. The UE receives a page in Network B, and switches to Network B for a short period of time </w:t>
      </w:r>
      <w:proofErr w:type="gramStart"/>
      <w:r w:rsidR="00F44517">
        <w:rPr>
          <w:rFonts w:eastAsiaTheme="minorEastAsia"/>
          <w:sz w:val="20"/>
          <w:lang w:eastAsia="zh-CN"/>
        </w:rPr>
        <w:t>in order to</w:t>
      </w:r>
      <w:proofErr w:type="gramEnd"/>
      <w:r w:rsidR="00F44517">
        <w:rPr>
          <w:rFonts w:eastAsiaTheme="minorEastAsia"/>
          <w:sz w:val="20"/>
          <w:lang w:eastAsia="zh-CN"/>
        </w:rPr>
        <w:t xml:space="preserve"> send a busy indication before returning to Network A. Since the required switching period is only on the order of a few tens of milliseconds, it might be preferable to suspend the RRC connection </w:t>
      </w:r>
      <w:r w:rsidR="0020037F">
        <w:rPr>
          <w:rFonts w:eastAsiaTheme="minorEastAsia"/>
          <w:sz w:val="20"/>
          <w:lang w:eastAsia="zh-CN"/>
        </w:rPr>
        <w:t xml:space="preserve">and </w:t>
      </w:r>
      <w:r w:rsidR="000C383D">
        <w:rPr>
          <w:rFonts w:eastAsiaTheme="minorEastAsia"/>
          <w:sz w:val="20"/>
          <w:lang w:eastAsia="zh-CN"/>
        </w:rPr>
        <w:t>transition</w:t>
      </w:r>
      <w:r w:rsidR="0020037F">
        <w:rPr>
          <w:rFonts w:eastAsiaTheme="minorEastAsia"/>
          <w:sz w:val="20"/>
          <w:lang w:eastAsia="zh-CN"/>
        </w:rPr>
        <w:t xml:space="preserve"> the UE to </w:t>
      </w:r>
      <w:proofErr w:type="spellStart"/>
      <w:r w:rsidR="0020037F">
        <w:rPr>
          <w:rFonts w:eastAsiaTheme="minorEastAsia"/>
          <w:sz w:val="20"/>
          <w:lang w:eastAsia="zh-CN"/>
        </w:rPr>
        <w:t>RRC_Inactive</w:t>
      </w:r>
      <w:proofErr w:type="spellEnd"/>
      <w:r w:rsidR="0020037F">
        <w:rPr>
          <w:rFonts w:eastAsiaTheme="minorEastAsia"/>
          <w:sz w:val="20"/>
          <w:lang w:eastAsia="zh-CN"/>
        </w:rPr>
        <w:t xml:space="preserve"> in Network A during the switching interval. </w:t>
      </w:r>
      <w:bookmarkStart w:id="26" w:name="_Hlk68106246"/>
      <w:proofErr w:type="gramStart"/>
      <w:r w:rsidR="00663C88">
        <w:rPr>
          <w:rFonts w:eastAsiaTheme="minorEastAsia"/>
          <w:sz w:val="20"/>
          <w:lang w:eastAsia="zh-CN"/>
        </w:rPr>
        <w:t>It’s</w:t>
      </w:r>
      <w:proofErr w:type="gramEnd"/>
      <w:r w:rsidR="00663C88">
        <w:rPr>
          <w:rFonts w:eastAsiaTheme="minorEastAsia"/>
          <w:sz w:val="20"/>
          <w:lang w:eastAsia="zh-CN"/>
        </w:rPr>
        <w:t xml:space="preserve"> not clear whether there is any use case for which it would be </w:t>
      </w:r>
      <w:r w:rsidR="000C383D">
        <w:rPr>
          <w:rFonts w:eastAsiaTheme="minorEastAsia"/>
          <w:sz w:val="20"/>
          <w:lang w:eastAsia="zh-CN"/>
        </w:rPr>
        <w:t>critical</w:t>
      </w:r>
      <w:r w:rsidR="00663C88">
        <w:rPr>
          <w:rFonts w:eastAsiaTheme="minorEastAsia"/>
          <w:sz w:val="20"/>
          <w:lang w:eastAsia="zh-CN"/>
        </w:rPr>
        <w:t xml:space="preserve"> for the UE to remain in </w:t>
      </w:r>
      <w:proofErr w:type="spellStart"/>
      <w:r w:rsidR="00663C88">
        <w:rPr>
          <w:rFonts w:eastAsiaTheme="minorEastAsia"/>
          <w:sz w:val="20"/>
          <w:lang w:eastAsia="zh-CN"/>
        </w:rPr>
        <w:t>RRC_Connected</w:t>
      </w:r>
      <w:proofErr w:type="spellEnd"/>
      <w:r w:rsidR="00663C88">
        <w:rPr>
          <w:rFonts w:eastAsiaTheme="minorEastAsia"/>
          <w:sz w:val="20"/>
          <w:lang w:eastAsia="zh-CN"/>
        </w:rPr>
        <w:t xml:space="preserve"> with Network A during the switching interval.</w:t>
      </w:r>
      <w:bookmarkEnd w:id="26"/>
      <w:r w:rsidR="00F44517">
        <w:rPr>
          <w:rFonts w:eastAsiaTheme="minorEastAsia"/>
          <w:sz w:val="20"/>
          <w:lang w:eastAsia="zh-CN"/>
        </w:rPr>
        <w:t xml:space="preserve"> </w:t>
      </w:r>
    </w:p>
    <w:p w14:paraId="4A937F9A" w14:textId="77AD6AF1" w:rsidR="009274CE" w:rsidRDefault="009274CE" w:rsidP="00F8470A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Observation 5: </w:t>
      </w:r>
      <w:r w:rsidRPr="009274CE">
        <w:rPr>
          <w:b/>
          <w:sz w:val="20"/>
        </w:rPr>
        <w:t>It</w:t>
      </w:r>
      <w:r>
        <w:rPr>
          <w:b/>
          <w:sz w:val="20"/>
        </w:rPr>
        <w:t xml:space="preserve"> i</w:t>
      </w:r>
      <w:r w:rsidRPr="009274CE">
        <w:rPr>
          <w:b/>
          <w:sz w:val="20"/>
        </w:rPr>
        <w:t xml:space="preserve">s not clear whether there is any use case for which it would be </w:t>
      </w:r>
      <w:r w:rsidR="000C383D" w:rsidRPr="000C383D">
        <w:rPr>
          <w:b/>
          <w:sz w:val="20"/>
        </w:rPr>
        <w:t>critical</w:t>
      </w:r>
      <w:r w:rsidRPr="009274CE">
        <w:rPr>
          <w:b/>
          <w:sz w:val="20"/>
        </w:rPr>
        <w:t xml:space="preserve"> for the UE to remain in </w:t>
      </w:r>
      <w:proofErr w:type="spellStart"/>
      <w:r w:rsidRPr="009274CE">
        <w:rPr>
          <w:b/>
          <w:sz w:val="20"/>
        </w:rPr>
        <w:t>RRC_Connected</w:t>
      </w:r>
      <w:proofErr w:type="spellEnd"/>
      <w:r w:rsidRPr="009274CE">
        <w:rPr>
          <w:b/>
          <w:sz w:val="20"/>
        </w:rPr>
        <w:t xml:space="preserve"> with Network A during </w:t>
      </w:r>
      <w:r>
        <w:rPr>
          <w:b/>
          <w:sz w:val="20"/>
        </w:rPr>
        <w:t>a one-shot short-term switching procedure</w:t>
      </w:r>
      <w:r w:rsidRPr="009274CE">
        <w:rPr>
          <w:b/>
          <w:sz w:val="20"/>
        </w:rPr>
        <w:t>.</w:t>
      </w:r>
    </w:p>
    <w:p w14:paraId="6E10E64C" w14:textId="66EFB002" w:rsidR="00FD16E5" w:rsidRDefault="00FD16E5" w:rsidP="00F8470A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lastRenderedPageBreak/>
        <w:t>Proposal 7: RAN2 should identify what specific use cases would be serv</w:t>
      </w:r>
      <w:r w:rsidR="000C383D">
        <w:rPr>
          <w:b/>
          <w:sz w:val="20"/>
        </w:rPr>
        <w:t>ed</w:t>
      </w:r>
      <w:r>
        <w:rPr>
          <w:b/>
          <w:sz w:val="20"/>
        </w:rPr>
        <w:t xml:space="preserve"> by supporting a one-shot short-term switching procedure. RAN2 should </w:t>
      </w:r>
      <w:r w:rsidR="003C4D1E">
        <w:rPr>
          <w:b/>
          <w:sz w:val="20"/>
        </w:rPr>
        <w:t xml:space="preserve">also </w:t>
      </w:r>
      <w:r>
        <w:rPr>
          <w:b/>
          <w:sz w:val="20"/>
        </w:rPr>
        <w:t>define which RRC states are applicable to a one-shot short-term switching procedure, if agreed.</w:t>
      </w:r>
    </w:p>
    <w:p w14:paraId="6DD760B0" w14:textId="6C9DCE28" w:rsidR="00F8470A" w:rsidRDefault="00277B9C" w:rsidP="00F8470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Much of the discussion </w:t>
      </w:r>
      <w:r w:rsidR="0083748F">
        <w:rPr>
          <w:rFonts w:eastAsiaTheme="minorEastAsia"/>
          <w:sz w:val="20"/>
          <w:lang w:eastAsia="zh-CN"/>
        </w:rPr>
        <w:t xml:space="preserve">in [2] </w:t>
      </w:r>
      <w:r>
        <w:rPr>
          <w:rFonts w:eastAsiaTheme="minorEastAsia"/>
          <w:sz w:val="20"/>
          <w:lang w:eastAsia="zh-CN"/>
        </w:rPr>
        <w:t>focused on whether the UE needs to wait for a response message from the network before</w:t>
      </w:r>
      <w:r w:rsidR="0083748F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switching (message 2), and whether the UE should then send a “Return Message” to the network (message 3). As the “Switching Response” message </w:t>
      </w:r>
      <w:r w:rsidR="00A1168A">
        <w:rPr>
          <w:rFonts w:eastAsiaTheme="minorEastAsia"/>
          <w:sz w:val="20"/>
          <w:lang w:eastAsia="zh-CN"/>
        </w:rPr>
        <w:t xml:space="preserve">(message 2) </w:t>
      </w:r>
      <w:r>
        <w:rPr>
          <w:rFonts w:eastAsiaTheme="minorEastAsia"/>
          <w:sz w:val="20"/>
          <w:lang w:eastAsia="zh-CN"/>
        </w:rPr>
        <w:t xml:space="preserve">in Figure 3 is Network A’s acknowledgement of the “Switching Notification” message </w:t>
      </w:r>
      <w:r w:rsidR="00A1168A">
        <w:rPr>
          <w:rFonts w:eastAsiaTheme="minorEastAsia"/>
          <w:sz w:val="20"/>
          <w:lang w:eastAsia="zh-CN"/>
        </w:rPr>
        <w:t xml:space="preserve">(message 1) </w:t>
      </w:r>
      <w:r>
        <w:rPr>
          <w:rFonts w:eastAsiaTheme="minorEastAsia"/>
          <w:sz w:val="20"/>
          <w:lang w:eastAsia="zh-CN"/>
        </w:rPr>
        <w:t>from the UE, it is essential that the UE receive</w:t>
      </w:r>
      <w:r w:rsidR="00A1168A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</w:t>
      </w:r>
      <w:r w:rsidR="00A1168A">
        <w:rPr>
          <w:rFonts w:eastAsiaTheme="minorEastAsia"/>
          <w:sz w:val="20"/>
          <w:lang w:eastAsia="zh-CN"/>
        </w:rPr>
        <w:t xml:space="preserve">this </w:t>
      </w:r>
      <w:r>
        <w:rPr>
          <w:rFonts w:eastAsiaTheme="minorEastAsia"/>
          <w:sz w:val="20"/>
          <w:lang w:eastAsia="zh-CN"/>
        </w:rPr>
        <w:t>message before switching away from Network A</w:t>
      </w:r>
      <w:r w:rsidR="00A1168A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</w:t>
      </w:r>
      <w:r w:rsidR="00A1168A">
        <w:rPr>
          <w:rFonts w:eastAsiaTheme="minorEastAsia"/>
          <w:sz w:val="20"/>
          <w:lang w:eastAsia="zh-CN"/>
        </w:rPr>
        <w:t xml:space="preserve">This is true </w:t>
      </w:r>
      <w:r w:rsidR="005B111B">
        <w:rPr>
          <w:rFonts w:eastAsiaTheme="minorEastAsia"/>
          <w:sz w:val="20"/>
          <w:lang w:eastAsia="zh-CN"/>
        </w:rPr>
        <w:t>regardless of</w:t>
      </w:r>
      <w:r>
        <w:rPr>
          <w:rFonts w:eastAsiaTheme="minorEastAsia"/>
          <w:sz w:val="20"/>
          <w:lang w:eastAsia="zh-CN"/>
        </w:rPr>
        <w:t xml:space="preserve"> </w:t>
      </w:r>
      <w:r w:rsidR="005B111B">
        <w:rPr>
          <w:rFonts w:eastAsiaTheme="minorEastAsia"/>
          <w:sz w:val="20"/>
          <w:lang w:eastAsia="zh-CN"/>
        </w:rPr>
        <w:t>whether</w:t>
      </w:r>
      <w:r>
        <w:rPr>
          <w:rFonts w:eastAsiaTheme="minorEastAsia"/>
          <w:sz w:val="20"/>
          <w:lang w:eastAsia="zh-CN"/>
        </w:rPr>
        <w:t xml:space="preserve"> the UE remains in </w:t>
      </w:r>
      <w:proofErr w:type="spellStart"/>
      <w:r>
        <w:rPr>
          <w:rFonts w:eastAsiaTheme="minorEastAsia"/>
          <w:sz w:val="20"/>
          <w:lang w:eastAsia="zh-CN"/>
        </w:rPr>
        <w:t>RRC</w:t>
      </w:r>
      <w:r w:rsidR="00A1168A">
        <w:rPr>
          <w:rFonts w:eastAsiaTheme="minorEastAsia"/>
          <w:sz w:val="20"/>
          <w:lang w:eastAsia="zh-CN"/>
        </w:rPr>
        <w:t>_</w:t>
      </w:r>
      <w:r>
        <w:rPr>
          <w:rFonts w:eastAsiaTheme="minorEastAsia"/>
          <w:sz w:val="20"/>
          <w:lang w:eastAsia="zh-CN"/>
        </w:rPr>
        <w:t>Connected</w:t>
      </w:r>
      <w:proofErr w:type="spellEnd"/>
      <w:r>
        <w:rPr>
          <w:rFonts w:eastAsiaTheme="minorEastAsia"/>
          <w:sz w:val="20"/>
          <w:lang w:eastAsia="zh-CN"/>
        </w:rPr>
        <w:t xml:space="preserve"> </w:t>
      </w:r>
      <w:r w:rsidR="00A1168A">
        <w:rPr>
          <w:rFonts w:eastAsiaTheme="minorEastAsia"/>
          <w:sz w:val="20"/>
          <w:lang w:eastAsia="zh-CN"/>
        </w:rPr>
        <w:t xml:space="preserve">with Network A or is </w:t>
      </w:r>
      <w:r w:rsidR="00D04F51">
        <w:rPr>
          <w:rFonts w:eastAsiaTheme="minorEastAsia"/>
          <w:sz w:val="20"/>
          <w:lang w:eastAsia="zh-CN"/>
        </w:rPr>
        <w:t>transitioned</w:t>
      </w:r>
      <w:r w:rsidR="00A1168A">
        <w:rPr>
          <w:rFonts w:eastAsiaTheme="minorEastAsia"/>
          <w:sz w:val="20"/>
          <w:lang w:eastAsia="zh-CN"/>
        </w:rPr>
        <w:t xml:space="preserve"> to </w:t>
      </w:r>
      <w:proofErr w:type="spellStart"/>
      <w:r w:rsidR="00A1168A">
        <w:rPr>
          <w:rFonts w:eastAsiaTheme="minorEastAsia"/>
          <w:sz w:val="20"/>
          <w:lang w:eastAsia="zh-CN"/>
        </w:rPr>
        <w:t>RRC_Inactive</w:t>
      </w:r>
      <w:proofErr w:type="spellEnd"/>
      <w:r w:rsidR="00A1168A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during the switching period.</w:t>
      </w:r>
    </w:p>
    <w:p w14:paraId="6C33AB24" w14:textId="35A88360" w:rsidR="00277B9C" w:rsidRDefault="00277B9C" w:rsidP="00F8470A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Proposal </w:t>
      </w:r>
      <w:r w:rsidR="00D04F51">
        <w:rPr>
          <w:b/>
          <w:sz w:val="20"/>
        </w:rPr>
        <w:t>8</w:t>
      </w:r>
      <w:r>
        <w:rPr>
          <w:b/>
          <w:sz w:val="20"/>
        </w:rPr>
        <w:t>: If one-shot short</w:t>
      </w:r>
      <w:r w:rsidR="00B43D5E">
        <w:rPr>
          <w:b/>
          <w:sz w:val="20"/>
        </w:rPr>
        <w:t>-term switching is supported, then the UE must wait for the response message from the network before switching.</w:t>
      </w:r>
    </w:p>
    <w:p w14:paraId="6B6ECAF3" w14:textId="2C2B0DAE" w:rsidR="00804F9C" w:rsidRDefault="005B111B" w:rsidP="00F8470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If the UE remains in </w:t>
      </w:r>
      <w:proofErr w:type="spellStart"/>
      <w:r>
        <w:rPr>
          <w:rFonts w:eastAsiaTheme="minorEastAsia"/>
          <w:sz w:val="20"/>
          <w:lang w:eastAsia="zh-CN"/>
        </w:rPr>
        <w:t>RRC_Connected</w:t>
      </w:r>
      <w:proofErr w:type="spellEnd"/>
      <w:r>
        <w:rPr>
          <w:rFonts w:eastAsiaTheme="minorEastAsia"/>
          <w:sz w:val="20"/>
          <w:lang w:eastAsia="zh-CN"/>
        </w:rPr>
        <w:t xml:space="preserve"> with Network A during the switching interval</w:t>
      </w:r>
      <w:r w:rsidR="00E1345C">
        <w:rPr>
          <w:rFonts w:eastAsiaTheme="minorEastAsia"/>
          <w:sz w:val="20"/>
          <w:lang w:eastAsia="zh-CN"/>
        </w:rPr>
        <w:t>,</w:t>
      </w:r>
      <w:r w:rsidR="00B43D5E">
        <w:rPr>
          <w:rFonts w:eastAsiaTheme="minorEastAsia"/>
          <w:sz w:val="20"/>
          <w:lang w:eastAsia="zh-CN"/>
        </w:rPr>
        <w:t xml:space="preserve"> the</w:t>
      </w:r>
      <w:r>
        <w:rPr>
          <w:rFonts w:eastAsiaTheme="minorEastAsia"/>
          <w:sz w:val="20"/>
          <w:lang w:eastAsia="zh-CN"/>
        </w:rPr>
        <w:t>n the</w:t>
      </w:r>
      <w:r w:rsidR="00B43D5E">
        <w:rPr>
          <w:rFonts w:eastAsiaTheme="minorEastAsia"/>
          <w:sz w:val="20"/>
          <w:lang w:eastAsia="zh-CN"/>
        </w:rPr>
        <w:t xml:space="preserve"> “Return Message” (message 3) </w:t>
      </w:r>
      <w:r w:rsidR="001A3416">
        <w:rPr>
          <w:rFonts w:eastAsiaTheme="minorEastAsia"/>
          <w:sz w:val="20"/>
          <w:lang w:eastAsia="zh-CN"/>
        </w:rPr>
        <w:t>may be</w:t>
      </w:r>
      <w:r w:rsidR="00B43D5E">
        <w:rPr>
          <w:rFonts w:eastAsiaTheme="minorEastAsia"/>
          <w:sz w:val="20"/>
          <w:lang w:eastAsia="zh-CN"/>
        </w:rPr>
        <w:t xml:space="preserve"> less critical</w:t>
      </w:r>
      <w:r>
        <w:rPr>
          <w:rFonts w:eastAsiaTheme="minorEastAsia"/>
          <w:sz w:val="20"/>
          <w:lang w:eastAsia="zh-CN"/>
        </w:rPr>
        <w:t xml:space="preserve"> for this case</w:t>
      </w:r>
      <w:r w:rsidR="00B43D5E">
        <w:rPr>
          <w:rFonts w:eastAsiaTheme="minorEastAsia"/>
          <w:sz w:val="20"/>
          <w:lang w:eastAsia="zh-CN"/>
        </w:rPr>
        <w:t xml:space="preserve">. This message is </w:t>
      </w:r>
      <w:r w:rsidR="001A3416">
        <w:rPr>
          <w:rFonts w:eastAsiaTheme="minorEastAsia"/>
          <w:sz w:val="20"/>
          <w:lang w:eastAsia="zh-CN"/>
        </w:rPr>
        <w:t>to indicate</w:t>
      </w:r>
      <w:r w:rsidR="00B43D5E">
        <w:rPr>
          <w:rFonts w:eastAsiaTheme="minorEastAsia"/>
          <w:sz w:val="20"/>
          <w:lang w:eastAsia="zh-CN"/>
        </w:rPr>
        <w:t xml:space="preserve"> </w:t>
      </w:r>
      <w:r w:rsidR="000C383D">
        <w:rPr>
          <w:rFonts w:eastAsiaTheme="minorEastAsia"/>
          <w:sz w:val="20"/>
          <w:lang w:eastAsia="zh-CN"/>
        </w:rPr>
        <w:t>to N</w:t>
      </w:r>
      <w:r w:rsidR="00B43D5E">
        <w:rPr>
          <w:rFonts w:eastAsiaTheme="minorEastAsia"/>
          <w:sz w:val="20"/>
          <w:lang w:eastAsia="zh-CN"/>
        </w:rPr>
        <w:t xml:space="preserve">etwork </w:t>
      </w:r>
      <w:r w:rsidR="001A3416">
        <w:rPr>
          <w:rFonts w:eastAsiaTheme="minorEastAsia"/>
          <w:sz w:val="20"/>
          <w:lang w:eastAsia="zh-CN"/>
        </w:rPr>
        <w:t xml:space="preserve">A </w:t>
      </w:r>
      <w:r w:rsidR="00B43D5E">
        <w:rPr>
          <w:rFonts w:eastAsiaTheme="minorEastAsia"/>
          <w:sz w:val="20"/>
          <w:lang w:eastAsia="zh-CN"/>
        </w:rPr>
        <w:t xml:space="preserve">that the UE has </w:t>
      </w:r>
      <w:r w:rsidR="001A3416">
        <w:rPr>
          <w:rFonts w:eastAsiaTheme="minorEastAsia"/>
          <w:sz w:val="20"/>
          <w:lang w:eastAsia="zh-CN"/>
        </w:rPr>
        <w:t>returned, and hence Network A can resume scheduling traffic to the UE</w:t>
      </w:r>
      <w:r w:rsidR="00B43D5E">
        <w:rPr>
          <w:rFonts w:eastAsiaTheme="minorEastAsia"/>
          <w:sz w:val="20"/>
          <w:lang w:eastAsia="zh-CN"/>
        </w:rPr>
        <w:t xml:space="preserve">. </w:t>
      </w:r>
      <w:proofErr w:type="gramStart"/>
      <w:r w:rsidR="001A3416">
        <w:rPr>
          <w:rFonts w:eastAsiaTheme="minorEastAsia"/>
          <w:sz w:val="20"/>
          <w:lang w:eastAsia="zh-CN"/>
        </w:rPr>
        <w:t>A majority of</w:t>
      </w:r>
      <w:proofErr w:type="gramEnd"/>
      <w:r w:rsidR="001A3416">
        <w:rPr>
          <w:rFonts w:eastAsiaTheme="minorEastAsia"/>
          <w:sz w:val="20"/>
          <w:lang w:eastAsia="zh-CN"/>
        </w:rPr>
        <w:t xml:space="preserve"> companies indicated in </w:t>
      </w:r>
      <w:r w:rsidR="00C620E8">
        <w:rPr>
          <w:rFonts w:eastAsiaTheme="minorEastAsia"/>
          <w:sz w:val="20"/>
          <w:lang w:eastAsia="zh-CN"/>
        </w:rPr>
        <w:t>[2]</w:t>
      </w:r>
      <w:r w:rsidR="001A3416">
        <w:rPr>
          <w:rFonts w:eastAsiaTheme="minorEastAsia"/>
          <w:sz w:val="20"/>
          <w:lang w:eastAsia="zh-CN"/>
        </w:rPr>
        <w:t xml:space="preserve"> that they do not believe that this message is in fact needed. Without this message Network A simply assume that the UE has returned after the </w:t>
      </w:r>
      <w:r>
        <w:rPr>
          <w:rFonts w:eastAsiaTheme="minorEastAsia"/>
          <w:sz w:val="20"/>
          <w:lang w:eastAsia="zh-CN"/>
        </w:rPr>
        <w:t>signalled</w:t>
      </w:r>
      <w:r w:rsidR="001A3416">
        <w:rPr>
          <w:rFonts w:eastAsiaTheme="minorEastAsia"/>
          <w:sz w:val="20"/>
          <w:lang w:eastAsia="zh-CN"/>
        </w:rPr>
        <w:t xml:space="preserve"> switching gap and resumes scheduling traffic to the UE. Of course, there is still a possibility that some data may be lost, or in the worst case the link may fail, if there is a mismatch between Network A’s expectations and the UE behaviour</w:t>
      </w:r>
      <w:r w:rsidR="00B43D5E">
        <w:rPr>
          <w:rFonts w:eastAsiaTheme="minorEastAsia"/>
          <w:sz w:val="20"/>
          <w:lang w:eastAsia="zh-CN"/>
        </w:rPr>
        <w:t>.</w:t>
      </w:r>
    </w:p>
    <w:p w14:paraId="0E9DEAAB" w14:textId="378920E6" w:rsidR="00D04F51" w:rsidRDefault="00D04F51" w:rsidP="00F8470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On the other hand, if the UE is transitioned to </w:t>
      </w:r>
      <w:proofErr w:type="spellStart"/>
      <w:r>
        <w:rPr>
          <w:rFonts w:eastAsiaTheme="minorEastAsia"/>
          <w:sz w:val="20"/>
          <w:lang w:eastAsia="zh-CN"/>
        </w:rPr>
        <w:t>RRC_Inactive</w:t>
      </w:r>
      <w:proofErr w:type="spellEnd"/>
      <w:r>
        <w:rPr>
          <w:rFonts w:eastAsiaTheme="minorEastAsia"/>
          <w:sz w:val="20"/>
          <w:lang w:eastAsia="zh-CN"/>
        </w:rPr>
        <w:t xml:space="preserve"> during the switching period, it is natural that the UE should send an </w:t>
      </w:r>
      <w:proofErr w:type="spellStart"/>
      <w:r w:rsidRPr="003F0AA8">
        <w:rPr>
          <w:bCs/>
          <w:i/>
          <w:iCs/>
          <w:sz w:val="20"/>
        </w:rPr>
        <w:t>RRCResumeRequest</w:t>
      </w:r>
      <w:proofErr w:type="spellEnd"/>
      <w:r>
        <w:rPr>
          <w:bCs/>
          <w:sz w:val="20"/>
        </w:rPr>
        <w:t xml:space="preserve"> message to Network A upon returning. Hence, this message would serve as the return message (message 3) in figure 3.</w:t>
      </w:r>
    </w:p>
    <w:p w14:paraId="3564E456" w14:textId="68ABD6DC" w:rsidR="001A3416" w:rsidRPr="00EF0813" w:rsidRDefault="001A3416" w:rsidP="00206A57">
      <w:pPr>
        <w:jc w:val="both"/>
        <w:rPr>
          <w:b/>
          <w:sz w:val="20"/>
        </w:rPr>
      </w:pPr>
      <w:r>
        <w:rPr>
          <w:b/>
          <w:sz w:val="20"/>
        </w:rPr>
        <w:t xml:space="preserve">Proposal </w:t>
      </w:r>
      <w:r w:rsidR="00D04F51">
        <w:rPr>
          <w:b/>
          <w:sz w:val="20"/>
        </w:rPr>
        <w:t>9</w:t>
      </w:r>
      <w:r>
        <w:rPr>
          <w:b/>
          <w:sz w:val="20"/>
        </w:rPr>
        <w:t xml:space="preserve">: </w:t>
      </w:r>
      <w:r w:rsidR="00D04F51">
        <w:rPr>
          <w:b/>
          <w:sz w:val="20"/>
        </w:rPr>
        <w:t xml:space="preserve">In case the UE is transitioned to </w:t>
      </w:r>
      <w:proofErr w:type="spellStart"/>
      <w:r w:rsidR="00D04F51">
        <w:rPr>
          <w:b/>
          <w:sz w:val="20"/>
        </w:rPr>
        <w:t>RRC_Inactive</w:t>
      </w:r>
      <w:proofErr w:type="spellEnd"/>
      <w:r w:rsidR="00D04F51">
        <w:rPr>
          <w:b/>
          <w:sz w:val="20"/>
        </w:rPr>
        <w:t xml:space="preserve"> for a one-shot short-term switching procedure, </w:t>
      </w:r>
      <w:proofErr w:type="spellStart"/>
      <w:r w:rsidR="00D04F51" w:rsidRPr="00D04F51">
        <w:rPr>
          <w:b/>
          <w:i/>
          <w:iCs/>
          <w:sz w:val="20"/>
        </w:rPr>
        <w:t>RRCRelease</w:t>
      </w:r>
      <w:proofErr w:type="spellEnd"/>
      <w:r w:rsidR="00D04F51" w:rsidRPr="00D04F51">
        <w:rPr>
          <w:b/>
          <w:sz w:val="20"/>
        </w:rPr>
        <w:t xml:space="preserve"> </w:t>
      </w:r>
      <w:r w:rsidR="00D04F51">
        <w:rPr>
          <w:b/>
          <w:sz w:val="20"/>
        </w:rPr>
        <w:t>constitutes the “switching response” message, while</w:t>
      </w:r>
      <w:r w:rsidR="00D04F51" w:rsidRPr="00D04F51">
        <w:rPr>
          <w:b/>
          <w:sz w:val="20"/>
        </w:rPr>
        <w:t xml:space="preserve"> </w:t>
      </w:r>
      <w:proofErr w:type="spellStart"/>
      <w:r w:rsidR="00D04F51" w:rsidRPr="00D04F51">
        <w:rPr>
          <w:b/>
          <w:i/>
          <w:iCs/>
          <w:sz w:val="20"/>
        </w:rPr>
        <w:t>RRCResumeRequest</w:t>
      </w:r>
      <w:proofErr w:type="spellEnd"/>
      <w:r w:rsidR="00D04F51" w:rsidRPr="00D04F51">
        <w:rPr>
          <w:b/>
          <w:sz w:val="20"/>
        </w:rPr>
        <w:t xml:space="preserve"> </w:t>
      </w:r>
      <w:r w:rsidR="00D04F51">
        <w:rPr>
          <w:b/>
          <w:sz w:val="20"/>
        </w:rPr>
        <w:t>constitutes the “return message” for</w:t>
      </w:r>
      <w:r w:rsidR="00BF7B94">
        <w:rPr>
          <w:b/>
          <w:sz w:val="20"/>
        </w:rPr>
        <w:t xml:space="preserve"> the one-shot short-term switching procedure</w:t>
      </w:r>
      <w:r>
        <w:rPr>
          <w:b/>
          <w:sz w:val="20"/>
        </w:rPr>
        <w:t>.</w:t>
      </w:r>
    </w:p>
    <w:bookmarkEnd w:id="4"/>
    <w:bookmarkEnd w:id="5"/>
    <w:p w14:paraId="061E3FDF" w14:textId="2728099D" w:rsidR="00711CBF" w:rsidRPr="00F13442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Conclusion</w:t>
      </w:r>
    </w:p>
    <w:bookmarkEnd w:id="0"/>
    <w:p w14:paraId="5184F68C" w14:textId="1DFA5AC9" w:rsidR="003470BF" w:rsidRDefault="00657A93" w:rsidP="00B702A1">
      <w:pPr>
        <w:jc w:val="both"/>
        <w:rPr>
          <w:rFonts w:eastAsia="SimSun"/>
          <w:sz w:val="20"/>
          <w:lang w:eastAsia="zh-CN"/>
        </w:rPr>
      </w:pPr>
      <w:r w:rsidRPr="00F77F8B">
        <w:rPr>
          <w:rFonts w:eastAsia="SimSun"/>
          <w:kern w:val="2"/>
          <w:sz w:val="20"/>
          <w:lang w:eastAsia="zh-CN"/>
        </w:rPr>
        <w:t xml:space="preserve">This </w:t>
      </w:r>
      <w:r w:rsidR="009934AF" w:rsidRPr="00F77F8B">
        <w:rPr>
          <w:rFonts w:eastAsia="SimSun"/>
          <w:kern w:val="2"/>
          <w:sz w:val="20"/>
          <w:lang w:eastAsia="zh-CN"/>
        </w:rPr>
        <w:t xml:space="preserve">paper </w:t>
      </w:r>
      <w:r w:rsidR="00505AF6" w:rsidRPr="00F77F8B">
        <w:rPr>
          <w:sz w:val="20"/>
        </w:rPr>
        <w:t xml:space="preserve">discussed </w:t>
      </w:r>
      <w:r w:rsidR="007F356E">
        <w:t>UE notification on network switching for multi-SIM</w:t>
      </w:r>
      <w:r w:rsidR="00057922">
        <w:rPr>
          <w:rFonts w:eastAsia="SimSun"/>
          <w:sz w:val="20"/>
          <w:lang w:eastAsia="zh-CN"/>
        </w:rPr>
        <w:t>.</w:t>
      </w:r>
      <w:r w:rsidR="00561404">
        <w:rPr>
          <w:rFonts w:eastAsia="SimSun"/>
          <w:sz w:val="20"/>
          <w:lang w:eastAsia="zh-CN"/>
        </w:rPr>
        <w:t xml:space="preserve"> </w:t>
      </w:r>
      <w:r w:rsidR="00057922">
        <w:rPr>
          <w:rFonts w:eastAsia="SimSun"/>
          <w:sz w:val="20"/>
          <w:lang w:eastAsia="zh-CN"/>
        </w:rPr>
        <w:t>We have the</w:t>
      </w:r>
      <w:r w:rsidR="00561404">
        <w:rPr>
          <w:rFonts w:eastAsia="SimSun"/>
          <w:sz w:val="20"/>
          <w:lang w:eastAsia="zh-CN"/>
        </w:rPr>
        <w:t xml:space="preserve"> following </w:t>
      </w:r>
      <w:r w:rsidR="0070442B">
        <w:rPr>
          <w:rFonts w:eastAsia="SimSun"/>
          <w:sz w:val="20"/>
          <w:lang w:eastAsia="zh-CN"/>
        </w:rPr>
        <w:t xml:space="preserve">observations and </w:t>
      </w:r>
      <w:r w:rsidR="00561404">
        <w:rPr>
          <w:rFonts w:eastAsia="SimSun"/>
          <w:sz w:val="20"/>
          <w:lang w:eastAsia="zh-CN"/>
        </w:rPr>
        <w:t>proposals</w:t>
      </w:r>
      <w:r w:rsidR="00B702A1">
        <w:rPr>
          <w:rFonts w:eastAsia="SimSun"/>
          <w:sz w:val="20"/>
          <w:lang w:eastAsia="zh-CN"/>
        </w:rPr>
        <w:t>:</w:t>
      </w:r>
    </w:p>
    <w:p w14:paraId="2E26BA0E" w14:textId="3D25593C" w:rsidR="00382EB9" w:rsidRDefault="00382EB9" w:rsidP="00787288">
      <w:pPr>
        <w:jc w:val="both"/>
        <w:rPr>
          <w:b/>
          <w:sz w:val="20"/>
        </w:rPr>
      </w:pPr>
      <w:r>
        <w:rPr>
          <w:b/>
          <w:sz w:val="20"/>
        </w:rPr>
        <w:t>Observation 1: The long-term switching procedure enables the UE to leave RRC Connected state in Network A, and setup a connection with Network B when the duration of communication in Network B is expected to be long-lasting or not easily predicted.</w:t>
      </w:r>
    </w:p>
    <w:p w14:paraId="2D5A8D1F" w14:textId="13653ECB" w:rsidR="00382EB9" w:rsidRDefault="00382EB9" w:rsidP="00787288">
      <w:pPr>
        <w:jc w:val="both"/>
        <w:rPr>
          <w:b/>
          <w:sz w:val="20"/>
        </w:rPr>
      </w:pPr>
      <w:r>
        <w:rPr>
          <w:b/>
          <w:sz w:val="20"/>
        </w:rPr>
        <w:t xml:space="preserve">Observation 2: At least in the case of leaving E-UTRA/EPS access, SA2 has agreed a NAS-level procedure for the UE to request releasing the RRC-Connected state in Network A. Furthermore, in this procedure the UE may </w:t>
      </w:r>
      <w:proofErr w:type="gramStart"/>
      <w:r>
        <w:rPr>
          <w:b/>
          <w:sz w:val="20"/>
        </w:rPr>
        <w:t>provide assistance</w:t>
      </w:r>
      <w:proofErr w:type="gramEnd"/>
      <w:r>
        <w:rPr>
          <w:b/>
          <w:sz w:val="20"/>
        </w:rPr>
        <w:t xml:space="preserve"> information to Network A regarding the handling of MT data and signalling.</w:t>
      </w:r>
    </w:p>
    <w:p w14:paraId="543F6DE9" w14:textId="6350C9CC" w:rsidR="00382EB9" w:rsidRDefault="00382EB9" w:rsidP="00787288">
      <w:pPr>
        <w:jc w:val="both"/>
        <w:rPr>
          <w:b/>
          <w:sz w:val="20"/>
        </w:rPr>
      </w:pPr>
      <w:r>
        <w:rPr>
          <w:b/>
          <w:sz w:val="20"/>
        </w:rPr>
        <w:t xml:space="preserve">Observation 3: For periodic short-term switching, </w:t>
      </w:r>
      <w:r w:rsidRPr="00A45870">
        <w:rPr>
          <w:b/>
          <w:sz w:val="20"/>
        </w:rPr>
        <w:t>Network A needs to coordinate switching gaps with the UE so that the network does not schedule traffic to the UE during its absence</w:t>
      </w:r>
      <w:r>
        <w:rPr>
          <w:b/>
          <w:sz w:val="20"/>
        </w:rPr>
        <w:t>.</w:t>
      </w:r>
    </w:p>
    <w:p w14:paraId="362B8F15" w14:textId="464B5D19" w:rsidR="0070442B" w:rsidRDefault="0070442B" w:rsidP="00787288">
      <w:pPr>
        <w:jc w:val="both"/>
        <w:rPr>
          <w:b/>
          <w:sz w:val="20"/>
        </w:rPr>
      </w:pPr>
      <w:r>
        <w:rPr>
          <w:b/>
          <w:sz w:val="20"/>
        </w:rPr>
        <w:t xml:space="preserve">Observation 4: When a UE in </w:t>
      </w:r>
      <w:proofErr w:type="spellStart"/>
      <w:r>
        <w:rPr>
          <w:b/>
          <w:sz w:val="20"/>
        </w:rPr>
        <w:t>RRC_Idle</w:t>
      </w:r>
      <w:proofErr w:type="spellEnd"/>
      <w:r>
        <w:rPr>
          <w:b/>
          <w:sz w:val="20"/>
        </w:rPr>
        <w:t xml:space="preserve"> in Network A decides not to accept a paging message from the network, it can respond to the network with a NAS BUSY indication which may include assistance information for </w:t>
      </w:r>
      <w:r w:rsidRPr="0084724C">
        <w:rPr>
          <w:b/>
          <w:sz w:val="20"/>
        </w:rPr>
        <w:t>MT data/signalling handling (</w:t>
      </w:r>
      <w:proofErr w:type="gramStart"/>
      <w:r w:rsidRPr="0084724C">
        <w:rPr>
          <w:b/>
          <w:sz w:val="20"/>
        </w:rPr>
        <w:t>e.g.</w:t>
      </w:r>
      <w:proofErr w:type="gramEnd"/>
      <w:r w:rsidRPr="0084724C">
        <w:rPr>
          <w:b/>
          <w:sz w:val="20"/>
        </w:rPr>
        <w:t xml:space="preserve"> paging restriction)</w:t>
      </w:r>
      <w:r>
        <w:rPr>
          <w:b/>
          <w:sz w:val="20"/>
        </w:rPr>
        <w:t>.</w:t>
      </w:r>
    </w:p>
    <w:p w14:paraId="76A4B5FE" w14:textId="44911480" w:rsidR="0070442B" w:rsidRDefault="0070442B" w:rsidP="0070442B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Observation 5: </w:t>
      </w:r>
      <w:r w:rsidRPr="009274CE">
        <w:rPr>
          <w:b/>
          <w:sz w:val="20"/>
        </w:rPr>
        <w:t>It</w:t>
      </w:r>
      <w:r>
        <w:rPr>
          <w:b/>
          <w:sz w:val="20"/>
        </w:rPr>
        <w:t xml:space="preserve"> i</w:t>
      </w:r>
      <w:r w:rsidRPr="009274CE">
        <w:rPr>
          <w:b/>
          <w:sz w:val="20"/>
        </w:rPr>
        <w:t xml:space="preserve">s not clear whether there is any use case for which it would be </w:t>
      </w:r>
      <w:r w:rsidR="000C383D" w:rsidRPr="000C383D">
        <w:rPr>
          <w:b/>
          <w:sz w:val="20"/>
        </w:rPr>
        <w:t>critical</w:t>
      </w:r>
      <w:r w:rsidR="000C383D" w:rsidRPr="009274CE">
        <w:rPr>
          <w:b/>
          <w:sz w:val="20"/>
        </w:rPr>
        <w:t xml:space="preserve"> for </w:t>
      </w:r>
      <w:r w:rsidRPr="009274CE">
        <w:rPr>
          <w:b/>
          <w:sz w:val="20"/>
        </w:rPr>
        <w:t xml:space="preserve">the UE to remain in </w:t>
      </w:r>
      <w:proofErr w:type="spellStart"/>
      <w:r w:rsidRPr="009274CE">
        <w:rPr>
          <w:b/>
          <w:sz w:val="20"/>
        </w:rPr>
        <w:t>RRC_Connected</w:t>
      </w:r>
      <w:proofErr w:type="spellEnd"/>
      <w:r w:rsidRPr="009274CE">
        <w:rPr>
          <w:b/>
          <w:sz w:val="20"/>
        </w:rPr>
        <w:t xml:space="preserve"> with Network A during </w:t>
      </w:r>
      <w:r>
        <w:rPr>
          <w:b/>
          <w:sz w:val="20"/>
        </w:rPr>
        <w:t>a one-shot short-term switching procedure</w:t>
      </w:r>
      <w:r w:rsidRPr="009274CE">
        <w:rPr>
          <w:b/>
          <w:sz w:val="20"/>
        </w:rPr>
        <w:t>.</w:t>
      </w:r>
    </w:p>
    <w:p w14:paraId="303B8687" w14:textId="77777777" w:rsidR="0070442B" w:rsidRDefault="0070442B" w:rsidP="00787288">
      <w:pPr>
        <w:jc w:val="both"/>
        <w:rPr>
          <w:b/>
          <w:sz w:val="20"/>
        </w:rPr>
      </w:pPr>
    </w:p>
    <w:p w14:paraId="08EE4416" w14:textId="41A998D4" w:rsidR="00787288" w:rsidRDefault="00382EB9" w:rsidP="00787288">
      <w:pPr>
        <w:jc w:val="both"/>
        <w:rPr>
          <w:b/>
          <w:sz w:val="20"/>
        </w:rPr>
      </w:pPr>
      <w:r>
        <w:rPr>
          <w:b/>
          <w:sz w:val="20"/>
        </w:rPr>
        <w:t>Proposal 1: RAN2 will not consider an RRC message as a trigger for long-term switching</w:t>
      </w:r>
      <w:r w:rsidR="00787288">
        <w:rPr>
          <w:b/>
          <w:sz w:val="20"/>
        </w:rPr>
        <w:t>.</w:t>
      </w:r>
    </w:p>
    <w:p w14:paraId="00DC3B0F" w14:textId="01A2FB1E" w:rsidR="00787288" w:rsidRDefault="00382EB9" w:rsidP="00787288">
      <w:pPr>
        <w:jc w:val="both"/>
        <w:rPr>
          <w:b/>
          <w:sz w:val="20"/>
        </w:rPr>
      </w:pPr>
      <w:r>
        <w:rPr>
          <w:b/>
          <w:sz w:val="20"/>
        </w:rPr>
        <w:t>Proposal 2: In the case of long-term switching, i</w:t>
      </w:r>
      <w:r w:rsidRPr="00213644">
        <w:rPr>
          <w:b/>
          <w:sz w:val="20"/>
        </w:rPr>
        <w:t xml:space="preserve">f the UE switches away from </w:t>
      </w:r>
      <w:r>
        <w:rPr>
          <w:b/>
          <w:sz w:val="20"/>
        </w:rPr>
        <w:t>N</w:t>
      </w:r>
      <w:r w:rsidRPr="00213644">
        <w:rPr>
          <w:b/>
          <w:sz w:val="20"/>
        </w:rPr>
        <w:t xml:space="preserve">etwork A without </w:t>
      </w:r>
      <w:r>
        <w:rPr>
          <w:b/>
          <w:sz w:val="20"/>
        </w:rPr>
        <w:t xml:space="preserve">first </w:t>
      </w:r>
      <w:r w:rsidRPr="00213644">
        <w:rPr>
          <w:b/>
          <w:sz w:val="20"/>
        </w:rPr>
        <w:t xml:space="preserve">receiving the RRC Release message, </w:t>
      </w:r>
      <w:r>
        <w:rPr>
          <w:b/>
          <w:sz w:val="20"/>
        </w:rPr>
        <w:t>it enters</w:t>
      </w:r>
      <w:r w:rsidRPr="00213644">
        <w:rPr>
          <w:b/>
          <w:sz w:val="20"/>
        </w:rPr>
        <w:t xml:space="preserve"> </w:t>
      </w:r>
      <w:proofErr w:type="spellStart"/>
      <w:r w:rsidRPr="00213644">
        <w:rPr>
          <w:b/>
          <w:sz w:val="20"/>
        </w:rPr>
        <w:t>RRC</w:t>
      </w:r>
      <w:r>
        <w:rPr>
          <w:b/>
          <w:sz w:val="20"/>
        </w:rPr>
        <w:t>_</w:t>
      </w:r>
      <w:r w:rsidRPr="00213644">
        <w:rPr>
          <w:b/>
          <w:sz w:val="20"/>
        </w:rPr>
        <w:t>Idle</w:t>
      </w:r>
      <w:proofErr w:type="spellEnd"/>
      <w:r w:rsidRPr="00213644">
        <w:rPr>
          <w:b/>
          <w:sz w:val="20"/>
        </w:rPr>
        <w:t xml:space="preserve"> state</w:t>
      </w:r>
      <w:r>
        <w:rPr>
          <w:b/>
          <w:sz w:val="20"/>
        </w:rPr>
        <w:t xml:space="preserve"> in Network A</w:t>
      </w:r>
      <w:r w:rsidR="00787288">
        <w:rPr>
          <w:b/>
          <w:sz w:val="20"/>
        </w:rPr>
        <w:t>.</w:t>
      </w:r>
    </w:p>
    <w:p w14:paraId="0838D644" w14:textId="7E271D75" w:rsidR="00787288" w:rsidRDefault="00382EB9" w:rsidP="00787288">
      <w:pPr>
        <w:jc w:val="both"/>
        <w:rPr>
          <w:b/>
          <w:sz w:val="20"/>
        </w:rPr>
      </w:pPr>
      <w:r>
        <w:rPr>
          <w:b/>
          <w:sz w:val="20"/>
        </w:rPr>
        <w:t>Proposal 3: RAN2 should further discuss whether a network-controlled timer is needed for UE autonomous connection release in the case of long-term switching</w:t>
      </w:r>
      <w:r w:rsidR="00787288">
        <w:rPr>
          <w:rFonts w:eastAsiaTheme="minorEastAsia"/>
          <w:b/>
          <w:bCs/>
          <w:sz w:val="20"/>
          <w:lang w:eastAsia="zh-CN"/>
        </w:rPr>
        <w:t>.</w:t>
      </w:r>
    </w:p>
    <w:p w14:paraId="6806BF2A" w14:textId="18277846" w:rsidR="00787288" w:rsidRDefault="0070442B" w:rsidP="00787288">
      <w:pPr>
        <w:jc w:val="both"/>
        <w:rPr>
          <w:b/>
          <w:sz w:val="20"/>
        </w:rPr>
      </w:pPr>
      <w:r>
        <w:rPr>
          <w:b/>
          <w:sz w:val="20"/>
        </w:rPr>
        <w:t xml:space="preserve">Proposal 4: In the case of periodic short-term switching, the UE provides </w:t>
      </w:r>
      <w:r>
        <w:rPr>
          <w:rFonts w:eastAsiaTheme="minorEastAsia"/>
          <w:b/>
          <w:bCs/>
          <w:sz w:val="20"/>
          <w:lang w:eastAsia="zh-CN"/>
        </w:rPr>
        <w:t>assistance</w:t>
      </w:r>
      <w:r w:rsidRPr="007F3FDF">
        <w:rPr>
          <w:rFonts w:eastAsiaTheme="minorEastAsia"/>
          <w:b/>
          <w:bCs/>
          <w:sz w:val="20"/>
          <w:lang w:eastAsia="zh-CN"/>
        </w:rPr>
        <w:t xml:space="preserve"> information to Network A to </w:t>
      </w:r>
      <w:r>
        <w:rPr>
          <w:rFonts w:eastAsiaTheme="minorEastAsia"/>
          <w:b/>
          <w:bCs/>
          <w:sz w:val="20"/>
          <w:lang w:eastAsia="zh-CN"/>
        </w:rPr>
        <w:t>aid</w:t>
      </w:r>
      <w:r w:rsidRPr="007F3FDF">
        <w:rPr>
          <w:rFonts w:eastAsiaTheme="minorEastAsia"/>
          <w:b/>
          <w:bCs/>
          <w:sz w:val="20"/>
          <w:lang w:eastAsia="zh-CN"/>
        </w:rPr>
        <w:t xml:space="preserve"> with the gap configuration</w:t>
      </w:r>
      <w:r>
        <w:rPr>
          <w:rFonts w:eastAsiaTheme="minorEastAsia"/>
          <w:b/>
          <w:bCs/>
          <w:sz w:val="20"/>
          <w:lang w:eastAsia="zh-CN"/>
        </w:rPr>
        <w:t xml:space="preserve"> (</w:t>
      </w:r>
      <w:proofErr w:type="gramStart"/>
      <w:r>
        <w:rPr>
          <w:rFonts w:eastAsiaTheme="minorEastAsia"/>
          <w:b/>
          <w:bCs/>
          <w:sz w:val="20"/>
          <w:lang w:eastAsia="zh-CN"/>
        </w:rPr>
        <w:t>e.g.</w:t>
      </w:r>
      <w:proofErr w:type="gramEnd"/>
      <w:r>
        <w:rPr>
          <w:rFonts w:eastAsiaTheme="minorEastAsia"/>
          <w:b/>
          <w:bCs/>
          <w:sz w:val="20"/>
          <w:lang w:eastAsia="zh-CN"/>
        </w:rPr>
        <w:t xml:space="preserve"> preferred gap pattern)</w:t>
      </w:r>
      <w:r w:rsidR="00787288">
        <w:rPr>
          <w:b/>
          <w:sz w:val="20"/>
        </w:rPr>
        <w:t>.</w:t>
      </w:r>
    </w:p>
    <w:p w14:paraId="0F70F2F4" w14:textId="0A3271C5" w:rsidR="0070442B" w:rsidRDefault="0070442B" w:rsidP="00787288">
      <w:pPr>
        <w:jc w:val="both"/>
        <w:rPr>
          <w:b/>
          <w:sz w:val="20"/>
        </w:rPr>
      </w:pPr>
      <w:r>
        <w:rPr>
          <w:b/>
          <w:sz w:val="20"/>
        </w:rPr>
        <w:lastRenderedPageBreak/>
        <w:t>Proposal 5: I</w:t>
      </w:r>
      <w:r w:rsidRPr="00515BA6">
        <w:rPr>
          <w:b/>
          <w:sz w:val="20"/>
        </w:rPr>
        <w:t xml:space="preserve">t </w:t>
      </w:r>
      <w:r>
        <w:rPr>
          <w:b/>
          <w:sz w:val="20"/>
        </w:rPr>
        <w:t>is</w:t>
      </w:r>
      <w:r w:rsidRPr="00515BA6">
        <w:rPr>
          <w:b/>
          <w:sz w:val="20"/>
        </w:rPr>
        <w:t xml:space="preserve"> left to UE implementation when and whether to request periodic switching gaps from </w:t>
      </w:r>
      <w:r>
        <w:rPr>
          <w:b/>
          <w:sz w:val="20"/>
        </w:rPr>
        <w:t>N</w:t>
      </w:r>
      <w:r w:rsidRPr="00515BA6">
        <w:rPr>
          <w:b/>
          <w:sz w:val="20"/>
        </w:rPr>
        <w:t>etwork</w:t>
      </w:r>
      <w:r>
        <w:rPr>
          <w:b/>
          <w:sz w:val="20"/>
        </w:rPr>
        <w:t xml:space="preserve"> A</w:t>
      </w:r>
      <w:r w:rsidRPr="00515BA6">
        <w:rPr>
          <w:b/>
          <w:sz w:val="20"/>
        </w:rPr>
        <w:t>.</w:t>
      </w:r>
    </w:p>
    <w:p w14:paraId="60AB76E1" w14:textId="3F88DC96" w:rsidR="0070442B" w:rsidRPr="0070442B" w:rsidRDefault="0070442B" w:rsidP="00787288">
      <w:pPr>
        <w:jc w:val="both"/>
        <w:rPr>
          <w:bCs/>
          <w:sz w:val="20"/>
        </w:rPr>
      </w:pPr>
      <w:r>
        <w:rPr>
          <w:b/>
          <w:sz w:val="20"/>
        </w:rPr>
        <w:t xml:space="preserve">Proposal 6: RAN2 should consider the necessity of pursuing an RRC busy indication for a UE in </w:t>
      </w:r>
      <w:proofErr w:type="spellStart"/>
      <w:r>
        <w:rPr>
          <w:b/>
          <w:sz w:val="20"/>
        </w:rPr>
        <w:t>RRC_Inactive</w:t>
      </w:r>
      <w:proofErr w:type="spellEnd"/>
      <w:r>
        <w:rPr>
          <w:b/>
          <w:sz w:val="20"/>
        </w:rPr>
        <w:t xml:space="preserve"> and weigh the value vs. the complexity of </w:t>
      </w:r>
      <w:r w:rsidR="00CA494A">
        <w:rPr>
          <w:b/>
          <w:sz w:val="20"/>
        </w:rPr>
        <w:t>introducing such</w:t>
      </w:r>
      <w:r>
        <w:rPr>
          <w:b/>
          <w:sz w:val="20"/>
        </w:rPr>
        <w:t xml:space="preserve"> a solution.</w:t>
      </w:r>
    </w:p>
    <w:p w14:paraId="5C80E568" w14:textId="3743A315" w:rsidR="0070442B" w:rsidRPr="0070442B" w:rsidRDefault="0070442B" w:rsidP="00787288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>Proposal 7: RAN2 should identify what specific use cases would be serv</w:t>
      </w:r>
      <w:r w:rsidR="000C383D">
        <w:rPr>
          <w:b/>
          <w:sz w:val="20"/>
        </w:rPr>
        <w:t>ed</w:t>
      </w:r>
      <w:r>
        <w:rPr>
          <w:b/>
          <w:sz w:val="20"/>
        </w:rPr>
        <w:t xml:space="preserve"> by supporting a one-shot short-term switching procedure. RAN2 should also define which RRC states are applicable to a one-shot short-term switching procedure, if agreed.</w:t>
      </w:r>
    </w:p>
    <w:p w14:paraId="3A95F204" w14:textId="2BBA62BA" w:rsidR="0070442B" w:rsidRPr="00787288" w:rsidRDefault="0070442B" w:rsidP="00787288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>Proposal 8: If one-shot short-term switching is supported, then the UE must wait for the response message from the network before switching.</w:t>
      </w:r>
    </w:p>
    <w:p w14:paraId="42FBE228" w14:textId="2468DC6B" w:rsidR="00787288" w:rsidRDefault="0070442B" w:rsidP="00787288">
      <w:pPr>
        <w:jc w:val="both"/>
        <w:rPr>
          <w:b/>
          <w:sz w:val="20"/>
        </w:rPr>
      </w:pPr>
      <w:r>
        <w:rPr>
          <w:b/>
          <w:sz w:val="20"/>
        </w:rPr>
        <w:t xml:space="preserve">Proposal 9: In case the UE is transitioned to </w:t>
      </w:r>
      <w:proofErr w:type="spellStart"/>
      <w:r>
        <w:rPr>
          <w:b/>
          <w:sz w:val="20"/>
        </w:rPr>
        <w:t>RRC_Inactive</w:t>
      </w:r>
      <w:proofErr w:type="spellEnd"/>
      <w:r>
        <w:rPr>
          <w:b/>
          <w:sz w:val="20"/>
        </w:rPr>
        <w:t xml:space="preserve"> for a one-shot short-term switching procedure, </w:t>
      </w:r>
      <w:proofErr w:type="spellStart"/>
      <w:r w:rsidRPr="00D04F51">
        <w:rPr>
          <w:b/>
          <w:i/>
          <w:iCs/>
          <w:sz w:val="20"/>
        </w:rPr>
        <w:t>RRCRelease</w:t>
      </w:r>
      <w:proofErr w:type="spellEnd"/>
      <w:r w:rsidRPr="00D04F51">
        <w:rPr>
          <w:b/>
          <w:sz w:val="20"/>
        </w:rPr>
        <w:t xml:space="preserve"> </w:t>
      </w:r>
      <w:r>
        <w:rPr>
          <w:b/>
          <w:sz w:val="20"/>
        </w:rPr>
        <w:t>constitutes the “switching response” message, while</w:t>
      </w:r>
      <w:r w:rsidRPr="00D04F51">
        <w:rPr>
          <w:b/>
          <w:sz w:val="20"/>
        </w:rPr>
        <w:t xml:space="preserve"> </w:t>
      </w:r>
      <w:proofErr w:type="spellStart"/>
      <w:r w:rsidRPr="00D04F51">
        <w:rPr>
          <w:b/>
          <w:i/>
          <w:iCs/>
          <w:sz w:val="20"/>
        </w:rPr>
        <w:t>RRCResumeRequest</w:t>
      </w:r>
      <w:proofErr w:type="spellEnd"/>
      <w:r w:rsidRPr="00D04F51">
        <w:rPr>
          <w:b/>
          <w:sz w:val="20"/>
        </w:rPr>
        <w:t xml:space="preserve"> </w:t>
      </w:r>
      <w:r>
        <w:rPr>
          <w:b/>
          <w:sz w:val="20"/>
        </w:rPr>
        <w:t>constitutes the “return message” for the one-shot short-term switching procedure</w:t>
      </w:r>
      <w:r w:rsidR="00787288">
        <w:rPr>
          <w:b/>
          <w:sz w:val="20"/>
        </w:rPr>
        <w:t>.</w:t>
      </w:r>
    </w:p>
    <w:p w14:paraId="7FCB6974" w14:textId="55839CDA" w:rsidR="00516701" w:rsidRPr="00F13442" w:rsidRDefault="00516701" w:rsidP="002A34CD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Reference</w:t>
      </w:r>
      <w:r w:rsidR="00223C13">
        <w:rPr>
          <w:rFonts w:eastAsia="Arial"/>
        </w:rPr>
        <w:t>s</w:t>
      </w:r>
    </w:p>
    <w:p w14:paraId="56CA102E" w14:textId="79634B70" w:rsidR="008103AE" w:rsidRDefault="006976C1" w:rsidP="008103AE">
      <w:pPr>
        <w:jc w:val="both"/>
      </w:pPr>
      <w:r>
        <w:t xml:space="preserve">[1] </w:t>
      </w:r>
      <w:r w:rsidR="00FB4284">
        <w:t>RAN2#112-e Chairman notes, Nov. 2020</w:t>
      </w:r>
    </w:p>
    <w:p w14:paraId="7CC3BACC" w14:textId="13FA3316" w:rsidR="00740D66" w:rsidRDefault="00C620E8" w:rsidP="004279E6">
      <w:pPr>
        <w:jc w:val="both"/>
      </w:pPr>
      <w:r>
        <w:t>[2]</w:t>
      </w:r>
      <w:r w:rsidR="00FB4284">
        <w:t xml:space="preserve"> </w:t>
      </w:r>
      <w:r w:rsidR="00FE161C" w:rsidRPr="00FE161C">
        <w:t>R2-2100474</w:t>
      </w:r>
      <w:r w:rsidR="00FB4284">
        <w:t xml:space="preserve">, </w:t>
      </w:r>
      <w:r w:rsidR="00FE161C">
        <w:t xml:space="preserve">report on e-mail discussion </w:t>
      </w:r>
      <w:r w:rsidR="00FE161C" w:rsidRPr="00FE161C">
        <w:t>[post112-e][</w:t>
      </w:r>
      <w:proofErr w:type="gramStart"/>
      <w:r w:rsidR="00FE161C" w:rsidRPr="00FE161C">
        <w:t>256][</w:t>
      </w:r>
      <w:proofErr w:type="gramEnd"/>
      <w:r w:rsidR="00FE161C" w:rsidRPr="00FE161C">
        <w:t>Multi-SIM] Network switching details</w:t>
      </w:r>
      <w:r w:rsidR="00FE161C">
        <w:t xml:space="preserve">, </w:t>
      </w:r>
      <w:r w:rsidR="00FE161C" w:rsidRPr="00FE161C">
        <w:t>vivo</w:t>
      </w:r>
    </w:p>
    <w:p w14:paraId="46991BF8" w14:textId="6066F569" w:rsidR="00C620E8" w:rsidRDefault="00C620E8" w:rsidP="00C620E8">
      <w:pPr>
        <w:jc w:val="both"/>
      </w:pPr>
      <w:r>
        <w:t>[</w:t>
      </w:r>
      <w:r w:rsidR="00FD4787">
        <w:t>3</w:t>
      </w:r>
      <w:r>
        <w:t xml:space="preserve">] RAN2#113-e Chairman notes, </w:t>
      </w:r>
      <w:r w:rsidR="00FD4787">
        <w:t xml:space="preserve">Jan. - </w:t>
      </w:r>
      <w:r>
        <w:t>Feb. 2021</w:t>
      </w:r>
    </w:p>
    <w:p w14:paraId="475DA0E9" w14:textId="0C6AF53D" w:rsidR="00FD4787" w:rsidRDefault="00FD4787" w:rsidP="00FD4787">
      <w:pPr>
        <w:jc w:val="both"/>
      </w:pPr>
      <w:r>
        <w:t xml:space="preserve">[4] </w:t>
      </w:r>
      <w:r w:rsidRPr="00FD4787">
        <w:t>TR 23.761</w:t>
      </w:r>
      <w:r>
        <w:t xml:space="preserve">, </w:t>
      </w:r>
      <w:r w:rsidRPr="0038365C">
        <w:rPr>
          <w:rFonts w:cs="Arial"/>
          <w:szCs w:val="34"/>
        </w:rPr>
        <w:t>Study on system enablers for devices having multiple Universal Subscriber Identity Modules (USIM)</w:t>
      </w:r>
      <w:r>
        <w:rPr>
          <w:rFonts w:cs="Arial"/>
          <w:szCs w:val="34"/>
        </w:rPr>
        <w:t xml:space="preserve">, </w:t>
      </w:r>
      <w:r w:rsidRPr="0038365C">
        <w:t>V1.</w:t>
      </w:r>
      <w:r>
        <w:t>3</w:t>
      </w:r>
      <w:r w:rsidRPr="0038365C">
        <w:t>.</w:t>
      </w:r>
      <w:r>
        <w:t>0</w:t>
      </w:r>
    </w:p>
    <w:p w14:paraId="2BCBA4BA" w14:textId="04ED722D" w:rsidR="00FD4787" w:rsidRDefault="00FD4787" w:rsidP="00FD4787">
      <w:pPr>
        <w:jc w:val="both"/>
      </w:pPr>
      <w:r>
        <w:t xml:space="preserve">[5] </w:t>
      </w:r>
      <w:r w:rsidRPr="00FD4787">
        <w:t>S2-2100080</w:t>
      </w:r>
      <w:r>
        <w:t xml:space="preserve">, </w:t>
      </w:r>
      <w:r w:rsidRPr="00FD4787">
        <w:t>FS_MUSIM moderated email discussion</w:t>
      </w:r>
      <w:r>
        <w:t>,</w:t>
      </w:r>
      <w:r w:rsidRPr="00FD4787">
        <w:t xml:space="preserve"> Intel (Rapporteur)</w:t>
      </w:r>
      <w:r>
        <w:t>, SA2#143-e Feb. - March 2021</w:t>
      </w:r>
    </w:p>
    <w:p w14:paraId="3CEFCDB3" w14:textId="2E398B3A" w:rsidR="00FD4787" w:rsidRDefault="00FD4787" w:rsidP="00FD4787">
      <w:pPr>
        <w:jc w:val="both"/>
      </w:pPr>
      <w:r>
        <w:t xml:space="preserve">[6] </w:t>
      </w:r>
      <w:r w:rsidR="00433A57" w:rsidRPr="00E61B72">
        <w:rPr>
          <w:rFonts w:cs="Arial"/>
          <w:bCs/>
          <w:szCs w:val="22"/>
        </w:rPr>
        <w:t>R2-2009328</w:t>
      </w:r>
      <w:r w:rsidR="00433A57">
        <w:rPr>
          <w:rFonts w:cs="Arial"/>
          <w:bCs/>
          <w:szCs w:val="22"/>
        </w:rPr>
        <w:t xml:space="preserve">, </w:t>
      </w:r>
      <w:r w:rsidR="00433A57" w:rsidRPr="00E61B72">
        <w:rPr>
          <w:rFonts w:eastAsia="SimSun"/>
          <w:lang w:eastAsia="zh-CN"/>
        </w:rPr>
        <w:t>Discussion on Busy Indication Procedure</w:t>
      </w:r>
      <w:r w:rsidR="00433A57">
        <w:t xml:space="preserve">, </w:t>
      </w:r>
      <w:r w:rsidR="00433A57">
        <w:rPr>
          <w:rFonts w:eastAsia="SimSun" w:hint="eastAsia"/>
          <w:lang w:eastAsia="zh-CN"/>
        </w:rPr>
        <w:t>vivo</w:t>
      </w:r>
      <w:r w:rsidR="00433A57">
        <w:rPr>
          <w:rFonts w:eastAsia="SimSun"/>
          <w:lang w:eastAsia="zh-CN"/>
        </w:rPr>
        <w:t>,</w:t>
      </w:r>
      <w:r w:rsidR="00433A57">
        <w:t xml:space="preserve"> </w:t>
      </w:r>
      <w:r>
        <w:t>RAN2#11</w:t>
      </w:r>
      <w:r w:rsidR="00433A57">
        <w:t>2</w:t>
      </w:r>
      <w:r>
        <w:t xml:space="preserve">-e, </w:t>
      </w:r>
      <w:r w:rsidR="00433A57">
        <w:t>Nov. 2020</w:t>
      </w:r>
    </w:p>
    <w:p w14:paraId="709EF560" w14:textId="43161B95" w:rsidR="00EE5872" w:rsidRDefault="00EE5872" w:rsidP="00FD4787">
      <w:pPr>
        <w:jc w:val="both"/>
      </w:pPr>
      <w:r>
        <w:t xml:space="preserve">[7] </w:t>
      </w:r>
      <w:r w:rsidRPr="00E61B72">
        <w:rPr>
          <w:rFonts w:cs="Arial"/>
          <w:bCs/>
          <w:szCs w:val="22"/>
        </w:rPr>
        <w:t>R2-2009328</w:t>
      </w:r>
      <w:r>
        <w:rPr>
          <w:rFonts w:cs="Arial"/>
          <w:bCs/>
          <w:szCs w:val="22"/>
        </w:rPr>
        <w:t xml:space="preserve">, </w:t>
      </w:r>
      <w:r w:rsidRPr="00EE5872">
        <w:rPr>
          <w:rFonts w:eastAsia="SimSun"/>
          <w:lang w:eastAsia="zh-CN"/>
        </w:rPr>
        <w:t>On coordinated switch from NW for MUSIM device</w:t>
      </w:r>
      <w:r>
        <w:t xml:space="preserve">, </w:t>
      </w:r>
      <w:r w:rsidRPr="00EE5872">
        <w:rPr>
          <w:rFonts w:eastAsia="SimSun"/>
          <w:lang w:eastAsia="zh-CN"/>
        </w:rPr>
        <w:t xml:space="preserve">Huawei, </w:t>
      </w:r>
      <w:proofErr w:type="spellStart"/>
      <w:r w:rsidRPr="00EE5872">
        <w:rPr>
          <w:rFonts w:eastAsia="SimSun"/>
          <w:lang w:eastAsia="zh-CN"/>
        </w:rPr>
        <w:t>HiSilicon</w:t>
      </w:r>
      <w:proofErr w:type="spellEnd"/>
      <w:r>
        <w:rPr>
          <w:rFonts w:eastAsia="SimSun"/>
          <w:lang w:eastAsia="zh-CN"/>
        </w:rPr>
        <w:t>,</w:t>
      </w:r>
      <w:r>
        <w:t xml:space="preserve"> RAN2#113-e, Jan. - Feb. 2021</w:t>
      </w:r>
    </w:p>
    <w:p w14:paraId="5FBBA683" w14:textId="77777777" w:rsidR="00FD4787" w:rsidRDefault="00FD4787" w:rsidP="00FD4787">
      <w:pPr>
        <w:jc w:val="both"/>
      </w:pPr>
    </w:p>
    <w:p w14:paraId="0D37ABEF" w14:textId="77777777" w:rsidR="00FD4787" w:rsidRDefault="00FD4787" w:rsidP="00FD4787">
      <w:pPr>
        <w:jc w:val="both"/>
      </w:pPr>
    </w:p>
    <w:p w14:paraId="545476C7" w14:textId="77777777" w:rsidR="00FD4787" w:rsidRDefault="00FD4787" w:rsidP="00C620E8">
      <w:pPr>
        <w:jc w:val="both"/>
      </w:pPr>
    </w:p>
    <w:p w14:paraId="0086989B" w14:textId="77777777" w:rsidR="00C620E8" w:rsidRPr="00C620E8" w:rsidRDefault="00C620E8" w:rsidP="004279E6">
      <w:pPr>
        <w:jc w:val="both"/>
      </w:pPr>
    </w:p>
    <w:sectPr w:rsidR="00C620E8" w:rsidRPr="00C620E8" w:rsidSect="00D87D58">
      <w:footerReference w:type="default" r:id="rId11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7F612" w14:textId="77777777" w:rsidR="00914BFB" w:rsidRDefault="00914BFB">
      <w:r>
        <w:separator/>
      </w:r>
    </w:p>
  </w:endnote>
  <w:endnote w:type="continuationSeparator" w:id="0">
    <w:p w14:paraId="4A844D47" w14:textId="77777777" w:rsidR="00914BFB" w:rsidRDefault="0091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22D62" w14:textId="77777777" w:rsidR="005B111B" w:rsidRDefault="005B111B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55EB7" w14:textId="77777777" w:rsidR="00914BFB" w:rsidRDefault="00914BFB">
      <w:r>
        <w:separator/>
      </w:r>
    </w:p>
  </w:footnote>
  <w:footnote w:type="continuationSeparator" w:id="0">
    <w:p w14:paraId="5580CC7C" w14:textId="77777777" w:rsidR="00914BFB" w:rsidRDefault="00914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6B75749"/>
    <w:multiLevelType w:val="hybridMultilevel"/>
    <w:tmpl w:val="3558C45C"/>
    <w:lvl w:ilvl="0" w:tplc="961C2802">
      <w:start w:val="1"/>
      <w:numFmt w:val="lowerLetter"/>
      <w:lvlText w:val="(%1)"/>
      <w:lvlJc w:val="left"/>
      <w:pPr>
        <w:ind w:left="360" w:hanging="360"/>
      </w:pPr>
      <w:rPr>
        <w:rFonts w:eastAsia="MS Mincho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494AFD"/>
    <w:multiLevelType w:val="hybridMultilevel"/>
    <w:tmpl w:val="5BD8CA1C"/>
    <w:lvl w:ilvl="0" w:tplc="060E830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6860C8D"/>
    <w:multiLevelType w:val="hybridMultilevel"/>
    <w:tmpl w:val="3AFC2E4E"/>
    <w:lvl w:ilvl="0" w:tplc="AFE43C78">
      <w:start w:val="1"/>
      <w:numFmt w:val="bullet"/>
      <w:lvlText w:val="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B1E78"/>
    <w:multiLevelType w:val="hybridMultilevel"/>
    <w:tmpl w:val="4D3EDBA0"/>
    <w:lvl w:ilvl="0" w:tplc="BBC4091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88361F"/>
    <w:multiLevelType w:val="hybridMultilevel"/>
    <w:tmpl w:val="E95AE7DC"/>
    <w:lvl w:ilvl="0" w:tplc="AFE43C78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23B717A"/>
    <w:multiLevelType w:val="hybridMultilevel"/>
    <w:tmpl w:val="630AEC58"/>
    <w:lvl w:ilvl="0" w:tplc="6DC6E556"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8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9"/>
  </w:num>
  <w:num w:numId="9">
    <w:abstractNumId w:val="16"/>
  </w:num>
  <w:num w:numId="10">
    <w:abstractNumId w:val="6"/>
  </w:num>
  <w:num w:numId="11">
    <w:abstractNumId w:val="4"/>
  </w:num>
  <w:num w:numId="12">
    <w:abstractNumId w:val="15"/>
  </w:num>
  <w:num w:numId="13">
    <w:abstractNumId w:val="10"/>
  </w:num>
  <w:num w:numId="14">
    <w:abstractNumId w:val="3"/>
  </w:num>
  <w:num w:numId="15">
    <w:abstractNumId w:val="17"/>
  </w:num>
  <w:num w:numId="16">
    <w:abstractNumId w:val="13"/>
  </w:num>
  <w:num w:numId="17">
    <w:abstractNumId w:val="8"/>
  </w:num>
  <w:num w:numId="18">
    <w:abstractNumId w:val="17"/>
  </w:num>
  <w:num w:numId="19">
    <w:abstractNumId w:val="12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14"/>
  </w:num>
  <w:num w:numId="26">
    <w:abstractNumId w:val="11"/>
  </w:num>
  <w:num w:numId="2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8D6"/>
    <w:rsid w:val="00014A00"/>
    <w:rsid w:val="00014A3E"/>
    <w:rsid w:val="00014C88"/>
    <w:rsid w:val="00014E70"/>
    <w:rsid w:val="00014F3C"/>
    <w:rsid w:val="00014FFD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2F7D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1F8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B8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138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E12"/>
    <w:rsid w:val="00052F71"/>
    <w:rsid w:val="00052FC3"/>
    <w:rsid w:val="0005367D"/>
    <w:rsid w:val="000537AB"/>
    <w:rsid w:val="00053865"/>
    <w:rsid w:val="00053A0F"/>
    <w:rsid w:val="00053B2D"/>
    <w:rsid w:val="00053E40"/>
    <w:rsid w:val="00053EC3"/>
    <w:rsid w:val="000541E1"/>
    <w:rsid w:val="00054398"/>
    <w:rsid w:val="0005460B"/>
    <w:rsid w:val="0005476A"/>
    <w:rsid w:val="000547BB"/>
    <w:rsid w:val="00054990"/>
    <w:rsid w:val="00054B3B"/>
    <w:rsid w:val="00054C58"/>
    <w:rsid w:val="00054F6A"/>
    <w:rsid w:val="000552EB"/>
    <w:rsid w:val="0005553A"/>
    <w:rsid w:val="0005563C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922"/>
    <w:rsid w:val="00057F83"/>
    <w:rsid w:val="0006005E"/>
    <w:rsid w:val="000608E8"/>
    <w:rsid w:val="00060BD2"/>
    <w:rsid w:val="00060CDF"/>
    <w:rsid w:val="00060DB5"/>
    <w:rsid w:val="0006176E"/>
    <w:rsid w:val="0006198B"/>
    <w:rsid w:val="00061C0F"/>
    <w:rsid w:val="00061CDA"/>
    <w:rsid w:val="000622D3"/>
    <w:rsid w:val="000629AB"/>
    <w:rsid w:val="00062A3B"/>
    <w:rsid w:val="00062A60"/>
    <w:rsid w:val="00062ACC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6B6"/>
    <w:rsid w:val="00072942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261"/>
    <w:rsid w:val="00085491"/>
    <w:rsid w:val="00085AF9"/>
    <w:rsid w:val="000860E4"/>
    <w:rsid w:val="0008618C"/>
    <w:rsid w:val="00086721"/>
    <w:rsid w:val="00086CFF"/>
    <w:rsid w:val="00086D91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341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49F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34C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2B9"/>
    <w:rsid w:val="000A43A7"/>
    <w:rsid w:val="000A4685"/>
    <w:rsid w:val="000A4783"/>
    <w:rsid w:val="000A49F2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DA0"/>
    <w:rsid w:val="000A7E96"/>
    <w:rsid w:val="000A7F5F"/>
    <w:rsid w:val="000B0019"/>
    <w:rsid w:val="000B02EA"/>
    <w:rsid w:val="000B0596"/>
    <w:rsid w:val="000B0771"/>
    <w:rsid w:val="000B0848"/>
    <w:rsid w:val="000B098E"/>
    <w:rsid w:val="000B0FFE"/>
    <w:rsid w:val="000B1026"/>
    <w:rsid w:val="000B10A7"/>
    <w:rsid w:val="000B1FB8"/>
    <w:rsid w:val="000B208A"/>
    <w:rsid w:val="000B20C4"/>
    <w:rsid w:val="000B261B"/>
    <w:rsid w:val="000B26DC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6FEF"/>
    <w:rsid w:val="000B754D"/>
    <w:rsid w:val="000B7680"/>
    <w:rsid w:val="000B7B41"/>
    <w:rsid w:val="000B7D9A"/>
    <w:rsid w:val="000C0180"/>
    <w:rsid w:val="000C0723"/>
    <w:rsid w:val="000C084F"/>
    <w:rsid w:val="000C0B54"/>
    <w:rsid w:val="000C0C0D"/>
    <w:rsid w:val="000C0D5D"/>
    <w:rsid w:val="000C0DD9"/>
    <w:rsid w:val="000C10A2"/>
    <w:rsid w:val="000C1438"/>
    <w:rsid w:val="000C18D3"/>
    <w:rsid w:val="000C1904"/>
    <w:rsid w:val="000C2523"/>
    <w:rsid w:val="000C28B6"/>
    <w:rsid w:val="000C2C19"/>
    <w:rsid w:val="000C3835"/>
    <w:rsid w:val="000C383D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62D"/>
    <w:rsid w:val="000C6796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4F35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C6A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9AD"/>
    <w:rsid w:val="000F5A2B"/>
    <w:rsid w:val="000F5BA8"/>
    <w:rsid w:val="000F5CBD"/>
    <w:rsid w:val="000F63E2"/>
    <w:rsid w:val="000F65E9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C7E"/>
    <w:rsid w:val="00101E00"/>
    <w:rsid w:val="00101E8F"/>
    <w:rsid w:val="001027AE"/>
    <w:rsid w:val="00102D6F"/>
    <w:rsid w:val="0010394F"/>
    <w:rsid w:val="0010395F"/>
    <w:rsid w:val="00103BCA"/>
    <w:rsid w:val="00103C07"/>
    <w:rsid w:val="00103D87"/>
    <w:rsid w:val="00103F4E"/>
    <w:rsid w:val="001041BD"/>
    <w:rsid w:val="00104671"/>
    <w:rsid w:val="00104784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A"/>
    <w:rsid w:val="00113CEF"/>
    <w:rsid w:val="0011431B"/>
    <w:rsid w:val="00114635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BEC"/>
    <w:rsid w:val="00116C14"/>
    <w:rsid w:val="001170C3"/>
    <w:rsid w:val="0011795C"/>
    <w:rsid w:val="001179C2"/>
    <w:rsid w:val="00117E84"/>
    <w:rsid w:val="0012009F"/>
    <w:rsid w:val="00120148"/>
    <w:rsid w:val="00120587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91E"/>
    <w:rsid w:val="00123C9C"/>
    <w:rsid w:val="00123DBB"/>
    <w:rsid w:val="00124177"/>
    <w:rsid w:val="001243B5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00F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A54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7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C13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375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C90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5E17"/>
    <w:rsid w:val="001461A3"/>
    <w:rsid w:val="0014638D"/>
    <w:rsid w:val="001466F3"/>
    <w:rsid w:val="00146932"/>
    <w:rsid w:val="00146FEB"/>
    <w:rsid w:val="00147125"/>
    <w:rsid w:val="001479B2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46"/>
    <w:rsid w:val="00166D9F"/>
    <w:rsid w:val="00166E10"/>
    <w:rsid w:val="00166E83"/>
    <w:rsid w:val="001671C8"/>
    <w:rsid w:val="00167361"/>
    <w:rsid w:val="001675FF"/>
    <w:rsid w:val="0016782B"/>
    <w:rsid w:val="0017003A"/>
    <w:rsid w:val="001708B1"/>
    <w:rsid w:val="00170A33"/>
    <w:rsid w:val="00170E7C"/>
    <w:rsid w:val="00170F2D"/>
    <w:rsid w:val="001712FF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16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8D"/>
    <w:rsid w:val="00177220"/>
    <w:rsid w:val="0017756E"/>
    <w:rsid w:val="00177730"/>
    <w:rsid w:val="00177E75"/>
    <w:rsid w:val="00177F40"/>
    <w:rsid w:val="0018009A"/>
    <w:rsid w:val="00180145"/>
    <w:rsid w:val="00180A2B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128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40D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93C"/>
    <w:rsid w:val="001A1E59"/>
    <w:rsid w:val="001A1EA7"/>
    <w:rsid w:val="001A221E"/>
    <w:rsid w:val="001A2382"/>
    <w:rsid w:val="001A241F"/>
    <w:rsid w:val="001A244D"/>
    <w:rsid w:val="001A25B5"/>
    <w:rsid w:val="001A2ADA"/>
    <w:rsid w:val="001A2C90"/>
    <w:rsid w:val="001A30B3"/>
    <w:rsid w:val="001A340A"/>
    <w:rsid w:val="001A3416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2DA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234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4F18"/>
    <w:rsid w:val="001B503E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3CE3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D5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4BE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3B0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4BC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4EDE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3E3"/>
    <w:rsid w:val="001F14E3"/>
    <w:rsid w:val="001F19D8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7F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90D"/>
    <w:rsid w:val="00201BF9"/>
    <w:rsid w:val="00201FC6"/>
    <w:rsid w:val="002023A8"/>
    <w:rsid w:val="0020266F"/>
    <w:rsid w:val="002027CA"/>
    <w:rsid w:val="00202A98"/>
    <w:rsid w:val="00202B73"/>
    <w:rsid w:val="00202E6C"/>
    <w:rsid w:val="00203285"/>
    <w:rsid w:val="0020362B"/>
    <w:rsid w:val="00203806"/>
    <w:rsid w:val="00203CE3"/>
    <w:rsid w:val="0020429F"/>
    <w:rsid w:val="00204AA0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A57"/>
    <w:rsid w:val="00206B9A"/>
    <w:rsid w:val="00206C10"/>
    <w:rsid w:val="00206CDC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644"/>
    <w:rsid w:val="00213B71"/>
    <w:rsid w:val="00213C00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67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5BC"/>
    <w:rsid w:val="00222894"/>
    <w:rsid w:val="002228E8"/>
    <w:rsid w:val="002228F9"/>
    <w:rsid w:val="00222BF1"/>
    <w:rsid w:val="00222DA1"/>
    <w:rsid w:val="00223243"/>
    <w:rsid w:val="00223299"/>
    <w:rsid w:val="002235F8"/>
    <w:rsid w:val="002238AF"/>
    <w:rsid w:val="00223971"/>
    <w:rsid w:val="00223ACB"/>
    <w:rsid w:val="00223C13"/>
    <w:rsid w:val="00223DD7"/>
    <w:rsid w:val="00223F8E"/>
    <w:rsid w:val="002241B9"/>
    <w:rsid w:val="002243AF"/>
    <w:rsid w:val="00224541"/>
    <w:rsid w:val="00224724"/>
    <w:rsid w:val="00224785"/>
    <w:rsid w:val="0022499C"/>
    <w:rsid w:val="00224F79"/>
    <w:rsid w:val="0022501D"/>
    <w:rsid w:val="00225309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D21"/>
    <w:rsid w:val="00232D98"/>
    <w:rsid w:val="00232FBF"/>
    <w:rsid w:val="00233042"/>
    <w:rsid w:val="002330A7"/>
    <w:rsid w:val="00233343"/>
    <w:rsid w:val="0023334B"/>
    <w:rsid w:val="002335B7"/>
    <w:rsid w:val="00233C16"/>
    <w:rsid w:val="00234475"/>
    <w:rsid w:val="00234A76"/>
    <w:rsid w:val="00234CD8"/>
    <w:rsid w:val="00234E1F"/>
    <w:rsid w:val="00234F69"/>
    <w:rsid w:val="0023523B"/>
    <w:rsid w:val="00235367"/>
    <w:rsid w:val="0023556F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37FB6"/>
    <w:rsid w:val="002404B2"/>
    <w:rsid w:val="00240769"/>
    <w:rsid w:val="002413B5"/>
    <w:rsid w:val="00241607"/>
    <w:rsid w:val="00241F10"/>
    <w:rsid w:val="00241F88"/>
    <w:rsid w:val="00241FA6"/>
    <w:rsid w:val="002420F9"/>
    <w:rsid w:val="002428E4"/>
    <w:rsid w:val="00242B85"/>
    <w:rsid w:val="00242C74"/>
    <w:rsid w:val="00242E46"/>
    <w:rsid w:val="0024335F"/>
    <w:rsid w:val="00243A36"/>
    <w:rsid w:val="00243BDD"/>
    <w:rsid w:val="00243DD1"/>
    <w:rsid w:val="00243EC1"/>
    <w:rsid w:val="00243F92"/>
    <w:rsid w:val="00243FE9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AD4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8DD"/>
    <w:rsid w:val="00255B2E"/>
    <w:rsid w:val="00255E4E"/>
    <w:rsid w:val="00255F7F"/>
    <w:rsid w:val="00256041"/>
    <w:rsid w:val="0025621A"/>
    <w:rsid w:val="0025650B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57C5A"/>
    <w:rsid w:val="002601CF"/>
    <w:rsid w:val="002601E2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40F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9F8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642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B9C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4F48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579"/>
    <w:rsid w:val="002915B3"/>
    <w:rsid w:val="00291963"/>
    <w:rsid w:val="00291BBA"/>
    <w:rsid w:val="00291F37"/>
    <w:rsid w:val="00291F9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D"/>
    <w:rsid w:val="002A34CF"/>
    <w:rsid w:val="002A3AAC"/>
    <w:rsid w:val="002A3CB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A05"/>
    <w:rsid w:val="002A5DF8"/>
    <w:rsid w:val="002A62EB"/>
    <w:rsid w:val="002A68A3"/>
    <w:rsid w:val="002A6A1F"/>
    <w:rsid w:val="002A6FBE"/>
    <w:rsid w:val="002A7673"/>
    <w:rsid w:val="002A76BB"/>
    <w:rsid w:val="002A7AAC"/>
    <w:rsid w:val="002A7EDB"/>
    <w:rsid w:val="002B0061"/>
    <w:rsid w:val="002B01B6"/>
    <w:rsid w:val="002B0271"/>
    <w:rsid w:val="002B02B0"/>
    <w:rsid w:val="002B03B7"/>
    <w:rsid w:val="002B06C4"/>
    <w:rsid w:val="002B0DBC"/>
    <w:rsid w:val="002B0E79"/>
    <w:rsid w:val="002B127B"/>
    <w:rsid w:val="002B13DD"/>
    <w:rsid w:val="002B191F"/>
    <w:rsid w:val="002B1A40"/>
    <w:rsid w:val="002B1F57"/>
    <w:rsid w:val="002B2510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4F94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2D5"/>
    <w:rsid w:val="002C0361"/>
    <w:rsid w:val="002C0664"/>
    <w:rsid w:val="002C076A"/>
    <w:rsid w:val="002C07D3"/>
    <w:rsid w:val="002C0908"/>
    <w:rsid w:val="002C0ED6"/>
    <w:rsid w:val="002C129C"/>
    <w:rsid w:val="002C185E"/>
    <w:rsid w:val="002C1F9B"/>
    <w:rsid w:val="002C204A"/>
    <w:rsid w:val="002C2104"/>
    <w:rsid w:val="002C232F"/>
    <w:rsid w:val="002C25E3"/>
    <w:rsid w:val="002C2735"/>
    <w:rsid w:val="002C2738"/>
    <w:rsid w:val="002C2869"/>
    <w:rsid w:val="002C28CD"/>
    <w:rsid w:val="002C2C3F"/>
    <w:rsid w:val="002C2CEB"/>
    <w:rsid w:val="002C2FA9"/>
    <w:rsid w:val="002C2FCA"/>
    <w:rsid w:val="002C385A"/>
    <w:rsid w:val="002C3894"/>
    <w:rsid w:val="002C3BDD"/>
    <w:rsid w:val="002C3E91"/>
    <w:rsid w:val="002C4022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0"/>
    <w:rsid w:val="002C758C"/>
    <w:rsid w:val="002C758D"/>
    <w:rsid w:val="002C75A7"/>
    <w:rsid w:val="002C7805"/>
    <w:rsid w:val="002C7B37"/>
    <w:rsid w:val="002C7D67"/>
    <w:rsid w:val="002C7EFF"/>
    <w:rsid w:val="002D0890"/>
    <w:rsid w:val="002D0AFA"/>
    <w:rsid w:val="002D0DB3"/>
    <w:rsid w:val="002D0E14"/>
    <w:rsid w:val="002D0EEF"/>
    <w:rsid w:val="002D1513"/>
    <w:rsid w:val="002D1541"/>
    <w:rsid w:val="002D186A"/>
    <w:rsid w:val="002D18D1"/>
    <w:rsid w:val="002D1B2F"/>
    <w:rsid w:val="002D1C92"/>
    <w:rsid w:val="002D2463"/>
    <w:rsid w:val="002D2554"/>
    <w:rsid w:val="002D2583"/>
    <w:rsid w:val="002D2831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6DB8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CBD"/>
    <w:rsid w:val="002E1E2E"/>
    <w:rsid w:val="002E2184"/>
    <w:rsid w:val="002E2A2A"/>
    <w:rsid w:val="002E2DAC"/>
    <w:rsid w:val="002E307F"/>
    <w:rsid w:val="002E32F9"/>
    <w:rsid w:val="002E388A"/>
    <w:rsid w:val="002E3A24"/>
    <w:rsid w:val="002E3A9C"/>
    <w:rsid w:val="002E3AF5"/>
    <w:rsid w:val="002E3BEF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5F1C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002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324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820"/>
    <w:rsid w:val="00304CED"/>
    <w:rsid w:val="00304E12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2BE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7B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0C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BCC"/>
    <w:rsid w:val="00333F43"/>
    <w:rsid w:val="0033427F"/>
    <w:rsid w:val="003347A1"/>
    <w:rsid w:val="00334915"/>
    <w:rsid w:val="00334A5F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0776"/>
    <w:rsid w:val="00341076"/>
    <w:rsid w:val="00341651"/>
    <w:rsid w:val="0034174F"/>
    <w:rsid w:val="0034175A"/>
    <w:rsid w:val="0034175C"/>
    <w:rsid w:val="00341762"/>
    <w:rsid w:val="00341B3C"/>
    <w:rsid w:val="00341B8C"/>
    <w:rsid w:val="00341EAA"/>
    <w:rsid w:val="00341EAD"/>
    <w:rsid w:val="00342598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77C"/>
    <w:rsid w:val="00344801"/>
    <w:rsid w:val="00344882"/>
    <w:rsid w:val="00344D3F"/>
    <w:rsid w:val="00344EFE"/>
    <w:rsid w:val="003452AB"/>
    <w:rsid w:val="0034587E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4E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929"/>
    <w:rsid w:val="00365AC8"/>
    <w:rsid w:val="00365C9D"/>
    <w:rsid w:val="00365F6C"/>
    <w:rsid w:val="00365FC1"/>
    <w:rsid w:val="00366340"/>
    <w:rsid w:val="00366459"/>
    <w:rsid w:val="00366671"/>
    <w:rsid w:val="00366729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ACC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FB0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EB9"/>
    <w:rsid w:val="00382F94"/>
    <w:rsid w:val="0038305D"/>
    <w:rsid w:val="003834B3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830"/>
    <w:rsid w:val="00386929"/>
    <w:rsid w:val="00386E16"/>
    <w:rsid w:val="00386EF2"/>
    <w:rsid w:val="00386FF5"/>
    <w:rsid w:val="003873E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0E9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936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3D02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2A2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4BF"/>
    <w:rsid w:val="003C051A"/>
    <w:rsid w:val="003C0920"/>
    <w:rsid w:val="003C0936"/>
    <w:rsid w:val="003C0C7A"/>
    <w:rsid w:val="003C10C0"/>
    <w:rsid w:val="003C178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4D1E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2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162"/>
    <w:rsid w:val="003D33E1"/>
    <w:rsid w:val="003D365D"/>
    <w:rsid w:val="003D3C03"/>
    <w:rsid w:val="003D40F6"/>
    <w:rsid w:val="003D4550"/>
    <w:rsid w:val="003D4783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28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4"/>
    <w:rsid w:val="003E1A9B"/>
    <w:rsid w:val="003E1AEF"/>
    <w:rsid w:val="003E2176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8EF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AA8"/>
    <w:rsid w:val="003F0F26"/>
    <w:rsid w:val="003F0F9B"/>
    <w:rsid w:val="003F1231"/>
    <w:rsid w:val="003F1A11"/>
    <w:rsid w:val="003F1B0E"/>
    <w:rsid w:val="003F1CE2"/>
    <w:rsid w:val="003F1FBE"/>
    <w:rsid w:val="003F267D"/>
    <w:rsid w:val="003F2930"/>
    <w:rsid w:val="003F2A68"/>
    <w:rsid w:val="003F2A91"/>
    <w:rsid w:val="003F376B"/>
    <w:rsid w:val="003F3931"/>
    <w:rsid w:val="003F3948"/>
    <w:rsid w:val="003F3EE9"/>
    <w:rsid w:val="003F3F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3F7FDA"/>
    <w:rsid w:val="00400078"/>
    <w:rsid w:val="00400666"/>
    <w:rsid w:val="004006E1"/>
    <w:rsid w:val="00400B9C"/>
    <w:rsid w:val="00400DD9"/>
    <w:rsid w:val="004011DD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61C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AF"/>
    <w:rsid w:val="004057E8"/>
    <w:rsid w:val="00405B3B"/>
    <w:rsid w:val="00405DBB"/>
    <w:rsid w:val="00405E1E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70B"/>
    <w:rsid w:val="00411C45"/>
    <w:rsid w:val="00411E64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8F0"/>
    <w:rsid w:val="004239E5"/>
    <w:rsid w:val="00423A50"/>
    <w:rsid w:val="00423C15"/>
    <w:rsid w:val="00423E04"/>
    <w:rsid w:val="0042413F"/>
    <w:rsid w:val="004248E9"/>
    <w:rsid w:val="00424AEF"/>
    <w:rsid w:val="0042558D"/>
    <w:rsid w:val="004256C1"/>
    <w:rsid w:val="00425757"/>
    <w:rsid w:val="00425770"/>
    <w:rsid w:val="00425A11"/>
    <w:rsid w:val="004266FA"/>
    <w:rsid w:val="0042684D"/>
    <w:rsid w:val="00426E93"/>
    <w:rsid w:val="0042717A"/>
    <w:rsid w:val="00427985"/>
    <w:rsid w:val="004279E6"/>
    <w:rsid w:val="0043034A"/>
    <w:rsid w:val="004307EE"/>
    <w:rsid w:val="00430B05"/>
    <w:rsid w:val="00430F86"/>
    <w:rsid w:val="00431311"/>
    <w:rsid w:val="00431498"/>
    <w:rsid w:val="00431557"/>
    <w:rsid w:val="004315C4"/>
    <w:rsid w:val="00431679"/>
    <w:rsid w:val="00431BB2"/>
    <w:rsid w:val="00431CC8"/>
    <w:rsid w:val="00431D3B"/>
    <w:rsid w:val="00432227"/>
    <w:rsid w:val="0043264D"/>
    <w:rsid w:val="0043268C"/>
    <w:rsid w:val="00432964"/>
    <w:rsid w:val="00432DBB"/>
    <w:rsid w:val="00432DE1"/>
    <w:rsid w:val="00433A57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C95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2B5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815"/>
    <w:rsid w:val="00446A23"/>
    <w:rsid w:val="00446CF1"/>
    <w:rsid w:val="00446D7B"/>
    <w:rsid w:val="00446EB8"/>
    <w:rsid w:val="00446FE1"/>
    <w:rsid w:val="004473B6"/>
    <w:rsid w:val="0044759F"/>
    <w:rsid w:val="004477C6"/>
    <w:rsid w:val="00447A54"/>
    <w:rsid w:val="00447B2F"/>
    <w:rsid w:val="00447BFC"/>
    <w:rsid w:val="0045000A"/>
    <w:rsid w:val="004502BB"/>
    <w:rsid w:val="00450422"/>
    <w:rsid w:val="00450825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1F65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EC3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68D7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085"/>
    <w:rsid w:val="004620F4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0FF"/>
    <w:rsid w:val="0046785C"/>
    <w:rsid w:val="004678D4"/>
    <w:rsid w:val="004700E7"/>
    <w:rsid w:val="004703AA"/>
    <w:rsid w:val="004704C4"/>
    <w:rsid w:val="00470565"/>
    <w:rsid w:val="004708D6"/>
    <w:rsid w:val="00470B17"/>
    <w:rsid w:val="00470C8B"/>
    <w:rsid w:val="0047101D"/>
    <w:rsid w:val="00471392"/>
    <w:rsid w:val="0047150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32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24"/>
    <w:rsid w:val="00476F30"/>
    <w:rsid w:val="004771FB"/>
    <w:rsid w:val="00477297"/>
    <w:rsid w:val="0047738D"/>
    <w:rsid w:val="0047748D"/>
    <w:rsid w:val="00477624"/>
    <w:rsid w:val="0047770A"/>
    <w:rsid w:val="00477878"/>
    <w:rsid w:val="00477A16"/>
    <w:rsid w:val="00477A25"/>
    <w:rsid w:val="00477FEE"/>
    <w:rsid w:val="004805D2"/>
    <w:rsid w:val="004808B1"/>
    <w:rsid w:val="004809D3"/>
    <w:rsid w:val="00480AFE"/>
    <w:rsid w:val="00480BAC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0C3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07FD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143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067"/>
    <w:rsid w:val="004A14AF"/>
    <w:rsid w:val="004A1707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16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AF6"/>
    <w:rsid w:val="004C2D0E"/>
    <w:rsid w:val="004C3170"/>
    <w:rsid w:val="004C337F"/>
    <w:rsid w:val="004C34D8"/>
    <w:rsid w:val="004C3779"/>
    <w:rsid w:val="004C3928"/>
    <w:rsid w:val="004C40C2"/>
    <w:rsid w:val="004C42EF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35F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91D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60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43E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9C2"/>
    <w:rsid w:val="004F7B62"/>
    <w:rsid w:val="004F7BF9"/>
    <w:rsid w:val="004F7D9D"/>
    <w:rsid w:val="004F7E64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253"/>
    <w:rsid w:val="0050337C"/>
    <w:rsid w:val="005035B9"/>
    <w:rsid w:val="005038D1"/>
    <w:rsid w:val="005038D9"/>
    <w:rsid w:val="0050392A"/>
    <w:rsid w:val="0050393C"/>
    <w:rsid w:val="00503C24"/>
    <w:rsid w:val="00503C2B"/>
    <w:rsid w:val="00503FE5"/>
    <w:rsid w:val="00504038"/>
    <w:rsid w:val="005044F4"/>
    <w:rsid w:val="005048F7"/>
    <w:rsid w:val="0050518F"/>
    <w:rsid w:val="0050521F"/>
    <w:rsid w:val="005054FE"/>
    <w:rsid w:val="00505AF6"/>
    <w:rsid w:val="00505E70"/>
    <w:rsid w:val="0050600F"/>
    <w:rsid w:val="00506681"/>
    <w:rsid w:val="005067A1"/>
    <w:rsid w:val="0050686F"/>
    <w:rsid w:val="0050693D"/>
    <w:rsid w:val="00506CEC"/>
    <w:rsid w:val="00506E64"/>
    <w:rsid w:val="0050702F"/>
    <w:rsid w:val="0050741F"/>
    <w:rsid w:val="005075B6"/>
    <w:rsid w:val="0050767E"/>
    <w:rsid w:val="00507A0F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5A"/>
    <w:rsid w:val="005132C0"/>
    <w:rsid w:val="00513335"/>
    <w:rsid w:val="00513F70"/>
    <w:rsid w:val="005141BB"/>
    <w:rsid w:val="0051445C"/>
    <w:rsid w:val="00514664"/>
    <w:rsid w:val="005147DE"/>
    <w:rsid w:val="00514CA2"/>
    <w:rsid w:val="00514D92"/>
    <w:rsid w:val="00514E2F"/>
    <w:rsid w:val="005150DC"/>
    <w:rsid w:val="00515317"/>
    <w:rsid w:val="00515940"/>
    <w:rsid w:val="00515A0B"/>
    <w:rsid w:val="00515B0E"/>
    <w:rsid w:val="00515B2F"/>
    <w:rsid w:val="00515BA6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0FFC"/>
    <w:rsid w:val="005218A9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C3F"/>
    <w:rsid w:val="00526DDA"/>
    <w:rsid w:val="0052717B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680"/>
    <w:rsid w:val="00530A28"/>
    <w:rsid w:val="00530AF8"/>
    <w:rsid w:val="00530BFD"/>
    <w:rsid w:val="00530D88"/>
    <w:rsid w:val="00530DB1"/>
    <w:rsid w:val="00530F64"/>
    <w:rsid w:val="00531159"/>
    <w:rsid w:val="0053155B"/>
    <w:rsid w:val="00531619"/>
    <w:rsid w:val="00531843"/>
    <w:rsid w:val="00531A02"/>
    <w:rsid w:val="00531A6F"/>
    <w:rsid w:val="00531AD7"/>
    <w:rsid w:val="00531C59"/>
    <w:rsid w:val="00531F20"/>
    <w:rsid w:val="0053287B"/>
    <w:rsid w:val="00532A15"/>
    <w:rsid w:val="0053304B"/>
    <w:rsid w:val="005330C0"/>
    <w:rsid w:val="00533134"/>
    <w:rsid w:val="00533845"/>
    <w:rsid w:val="00533BCD"/>
    <w:rsid w:val="005343C7"/>
    <w:rsid w:val="00534498"/>
    <w:rsid w:val="0053485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2D89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87E"/>
    <w:rsid w:val="0054798C"/>
    <w:rsid w:val="00547AFF"/>
    <w:rsid w:val="00547CE2"/>
    <w:rsid w:val="00547E20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310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656"/>
    <w:rsid w:val="0055392D"/>
    <w:rsid w:val="005546C7"/>
    <w:rsid w:val="00554AD6"/>
    <w:rsid w:val="00554ADF"/>
    <w:rsid w:val="00554BE9"/>
    <w:rsid w:val="00554E2E"/>
    <w:rsid w:val="005551C5"/>
    <w:rsid w:val="005552FA"/>
    <w:rsid w:val="005552FF"/>
    <w:rsid w:val="005554DB"/>
    <w:rsid w:val="0055561F"/>
    <w:rsid w:val="00555668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57D25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873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352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8FF"/>
    <w:rsid w:val="00574AE4"/>
    <w:rsid w:val="00574CA9"/>
    <w:rsid w:val="005752AE"/>
    <w:rsid w:val="005753F2"/>
    <w:rsid w:val="00575590"/>
    <w:rsid w:val="00575A7A"/>
    <w:rsid w:val="00575B23"/>
    <w:rsid w:val="00575B69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7F4"/>
    <w:rsid w:val="00577DB3"/>
    <w:rsid w:val="00577DCD"/>
    <w:rsid w:val="00577DFC"/>
    <w:rsid w:val="00580091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D6B"/>
    <w:rsid w:val="00582FFF"/>
    <w:rsid w:val="00583B50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0C08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6B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E1C"/>
    <w:rsid w:val="00595E38"/>
    <w:rsid w:val="00595FEF"/>
    <w:rsid w:val="005962F8"/>
    <w:rsid w:val="005964FB"/>
    <w:rsid w:val="00596535"/>
    <w:rsid w:val="00596542"/>
    <w:rsid w:val="00596C2F"/>
    <w:rsid w:val="00596CCE"/>
    <w:rsid w:val="00596FC6"/>
    <w:rsid w:val="00597379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028"/>
    <w:rsid w:val="005A29A7"/>
    <w:rsid w:val="005A2A48"/>
    <w:rsid w:val="005A2F2A"/>
    <w:rsid w:val="005A3022"/>
    <w:rsid w:val="005A31DE"/>
    <w:rsid w:val="005A34D0"/>
    <w:rsid w:val="005A3738"/>
    <w:rsid w:val="005A3ACD"/>
    <w:rsid w:val="005A3B1D"/>
    <w:rsid w:val="005A3E17"/>
    <w:rsid w:val="005A3E49"/>
    <w:rsid w:val="005A42AE"/>
    <w:rsid w:val="005A42FB"/>
    <w:rsid w:val="005A42FD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81"/>
    <w:rsid w:val="005A7F92"/>
    <w:rsid w:val="005B07CE"/>
    <w:rsid w:val="005B0845"/>
    <w:rsid w:val="005B092A"/>
    <w:rsid w:val="005B0C99"/>
    <w:rsid w:val="005B111B"/>
    <w:rsid w:val="005B17D0"/>
    <w:rsid w:val="005B1A12"/>
    <w:rsid w:val="005B1ED8"/>
    <w:rsid w:val="005B26AF"/>
    <w:rsid w:val="005B2C77"/>
    <w:rsid w:val="005B34B8"/>
    <w:rsid w:val="005B34E3"/>
    <w:rsid w:val="005B34EF"/>
    <w:rsid w:val="005B35A2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3A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22"/>
    <w:rsid w:val="005C10F0"/>
    <w:rsid w:val="005C16AA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867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3C2"/>
    <w:rsid w:val="005D044E"/>
    <w:rsid w:val="005D0520"/>
    <w:rsid w:val="005D0792"/>
    <w:rsid w:val="005D0DC6"/>
    <w:rsid w:val="005D1057"/>
    <w:rsid w:val="005D1091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2E0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2E8B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73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8A3"/>
    <w:rsid w:val="005F4A8A"/>
    <w:rsid w:val="005F4B3D"/>
    <w:rsid w:val="005F4D96"/>
    <w:rsid w:val="005F4EB5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6E4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A89"/>
    <w:rsid w:val="00604C81"/>
    <w:rsid w:val="006050F8"/>
    <w:rsid w:val="00605632"/>
    <w:rsid w:val="0060574C"/>
    <w:rsid w:val="00605ABF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5DC"/>
    <w:rsid w:val="006148DF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6F8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6A0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351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0C62"/>
    <w:rsid w:val="00640FF2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2DAB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142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AD"/>
    <w:rsid w:val="006570D3"/>
    <w:rsid w:val="00657174"/>
    <w:rsid w:val="00657349"/>
    <w:rsid w:val="00657599"/>
    <w:rsid w:val="00657A93"/>
    <w:rsid w:val="00657B62"/>
    <w:rsid w:val="00657DB2"/>
    <w:rsid w:val="006601DD"/>
    <w:rsid w:val="00660201"/>
    <w:rsid w:val="0066021F"/>
    <w:rsid w:val="006602FF"/>
    <w:rsid w:val="00660501"/>
    <w:rsid w:val="00660614"/>
    <w:rsid w:val="00660B96"/>
    <w:rsid w:val="00660D33"/>
    <w:rsid w:val="0066102B"/>
    <w:rsid w:val="00661241"/>
    <w:rsid w:val="006613AA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C88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1C6"/>
    <w:rsid w:val="0066735B"/>
    <w:rsid w:val="006673C2"/>
    <w:rsid w:val="00667AB0"/>
    <w:rsid w:val="00667CA8"/>
    <w:rsid w:val="00667D5C"/>
    <w:rsid w:val="00670294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59D"/>
    <w:rsid w:val="00685632"/>
    <w:rsid w:val="00685AC1"/>
    <w:rsid w:val="00685B26"/>
    <w:rsid w:val="00686010"/>
    <w:rsid w:val="0068660E"/>
    <w:rsid w:val="006866F6"/>
    <w:rsid w:val="00686871"/>
    <w:rsid w:val="0068696A"/>
    <w:rsid w:val="00686AB1"/>
    <w:rsid w:val="00686CD9"/>
    <w:rsid w:val="00687127"/>
    <w:rsid w:val="00687262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301"/>
    <w:rsid w:val="00697436"/>
    <w:rsid w:val="006976C1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1BC4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8C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78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2B0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940"/>
    <w:rsid w:val="006B4A69"/>
    <w:rsid w:val="006B4AAE"/>
    <w:rsid w:val="006B4EF4"/>
    <w:rsid w:val="006B5246"/>
    <w:rsid w:val="006B54A4"/>
    <w:rsid w:val="006B5717"/>
    <w:rsid w:val="006B5944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20C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6CE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C7C8E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03A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B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832"/>
    <w:rsid w:val="006E1908"/>
    <w:rsid w:val="006E1AB6"/>
    <w:rsid w:val="006E1E37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1F1"/>
    <w:rsid w:val="006F3358"/>
    <w:rsid w:val="006F3681"/>
    <w:rsid w:val="006F3855"/>
    <w:rsid w:val="006F394D"/>
    <w:rsid w:val="006F3BE8"/>
    <w:rsid w:val="006F3C7D"/>
    <w:rsid w:val="006F407F"/>
    <w:rsid w:val="006F4191"/>
    <w:rsid w:val="006F42D6"/>
    <w:rsid w:val="006F446E"/>
    <w:rsid w:val="006F46A3"/>
    <w:rsid w:val="006F4775"/>
    <w:rsid w:val="006F5049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2B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081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75"/>
    <w:rsid w:val="007156D1"/>
    <w:rsid w:val="007156D6"/>
    <w:rsid w:val="007157B2"/>
    <w:rsid w:val="00715869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4E2"/>
    <w:rsid w:val="0071777B"/>
    <w:rsid w:val="007179E6"/>
    <w:rsid w:val="00717B95"/>
    <w:rsid w:val="00717C9D"/>
    <w:rsid w:val="00717F17"/>
    <w:rsid w:val="00717F9F"/>
    <w:rsid w:val="007202D8"/>
    <w:rsid w:val="00720354"/>
    <w:rsid w:val="00720407"/>
    <w:rsid w:val="00720754"/>
    <w:rsid w:val="007207CB"/>
    <w:rsid w:val="007207FA"/>
    <w:rsid w:val="00720C1F"/>
    <w:rsid w:val="00720D95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ABF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27A06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9E"/>
    <w:rsid w:val="00734CB5"/>
    <w:rsid w:val="00734DF7"/>
    <w:rsid w:val="00734E53"/>
    <w:rsid w:val="007354ED"/>
    <w:rsid w:val="007355A3"/>
    <w:rsid w:val="0073607E"/>
    <w:rsid w:val="00736264"/>
    <w:rsid w:val="00736586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BB6"/>
    <w:rsid w:val="00740C7A"/>
    <w:rsid w:val="00740D66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A97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CA2"/>
    <w:rsid w:val="00744DB8"/>
    <w:rsid w:val="00744EC5"/>
    <w:rsid w:val="00745A19"/>
    <w:rsid w:val="00745CE5"/>
    <w:rsid w:val="00745D73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ACA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223"/>
    <w:rsid w:val="00754638"/>
    <w:rsid w:val="007546BB"/>
    <w:rsid w:val="00754772"/>
    <w:rsid w:val="00754ABC"/>
    <w:rsid w:val="00755047"/>
    <w:rsid w:val="007550E8"/>
    <w:rsid w:val="00755482"/>
    <w:rsid w:val="007554F0"/>
    <w:rsid w:val="007559D8"/>
    <w:rsid w:val="00755BE9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2A"/>
    <w:rsid w:val="007624A6"/>
    <w:rsid w:val="00762623"/>
    <w:rsid w:val="00762A20"/>
    <w:rsid w:val="00763785"/>
    <w:rsid w:val="00764456"/>
    <w:rsid w:val="007645F2"/>
    <w:rsid w:val="00764827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3BB"/>
    <w:rsid w:val="007724F1"/>
    <w:rsid w:val="0077254E"/>
    <w:rsid w:val="00772A01"/>
    <w:rsid w:val="00772D9D"/>
    <w:rsid w:val="00772F45"/>
    <w:rsid w:val="00773302"/>
    <w:rsid w:val="00773415"/>
    <w:rsid w:val="007734FB"/>
    <w:rsid w:val="007737DF"/>
    <w:rsid w:val="00774029"/>
    <w:rsid w:val="007740E2"/>
    <w:rsid w:val="0077422E"/>
    <w:rsid w:val="007742F9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8C5"/>
    <w:rsid w:val="00776D40"/>
    <w:rsid w:val="007775F2"/>
    <w:rsid w:val="0078054C"/>
    <w:rsid w:val="0078059F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C57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288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4FF"/>
    <w:rsid w:val="0079150B"/>
    <w:rsid w:val="00791676"/>
    <w:rsid w:val="007916FC"/>
    <w:rsid w:val="00791D7F"/>
    <w:rsid w:val="007922DA"/>
    <w:rsid w:val="00792967"/>
    <w:rsid w:val="00792A14"/>
    <w:rsid w:val="0079318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722"/>
    <w:rsid w:val="00796A03"/>
    <w:rsid w:val="00796B7D"/>
    <w:rsid w:val="00796D2E"/>
    <w:rsid w:val="00796EAC"/>
    <w:rsid w:val="007971F4"/>
    <w:rsid w:val="0079775F"/>
    <w:rsid w:val="007978F4"/>
    <w:rsid w:val="00797B08"/>
    <w:rsid w:val="00797DE8"/>
    <w:rsid w:val="007A04E4"/>
    <w:rsid w:val="007A10E2"/>
    <w:rsid w:val="007A127F"/>
    <w:rsid w:val="007A1493"/>
    <w:rsid w:val="007A1CA0"/>
    <w:rsid w:val="007A22B9"/>
    <w:rsid w:val="007A289B"/>
    <w:rsid w:val="007A2D80"/>
    <w:rsid w:val="007A2F7A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2B5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04"/>
    <w:rsid w:val="007B2FD9"/>
    <w:rsid w:val="007B30A3"/>
    <w:rsid w:val="007B30E2"/>
    <w:rsid w:val="007B326B"/>
    <w:rsid w:val="007B32B1"/>
    <w:rsid w:val="007B3A1F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4D94"/>
    <w:rsid w:val="007B512A"/>
    <w:rsid w:val="007B5175"/>
    <w:rsid w:val="007B51B2"/>
    <w:rsid w:val="007B57D0"/>
    <w:rsid w:val="007B5C8E"/>
    <w:rsid w:val="007B5D57"/>
    <w:rsid w:val="007B5EFA"/>
    <w:rsid w:val="007B62A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C7"/>
    <w:rsid w:val="007C15EC"/>
    <w:rsid w:val="007C1786"/>
    <w:rsid w:val="007C180B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029"/>
    <w:rsid w:val="007C40B5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9A8"/>
    <w:rsid w:val="007C7A18"/>
    <w:rsid w:val="007C7A72"/>
    <w:rsid w:val="007D01FC"/>
    <w:rsid w:val="007D04B7"/>
    <w:rsid w:val="007D0692"/>
    <w:rsid w:val="007D086C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03E"/>
    <w:rsid w:val="007E036F"/>
    <w:rsid w:val="007E0B07"/>
    <w:rsid w:val="007E1065"/>
    <w:rsid w:val="007E11ED"/>
    <w:rsid w:val="007E131B"/>
    <w:rsid w:val="007E158C"/>
    <w:rsid w:val="007E2280"/>
    <w:rsid w:val="007E2307"/>
    <w:rsid w:val="007E2475"/>
    <w:rsid w:val="007E2488"/>
    <w:rsid w:val="007E28A5"/>
    <w:rsid w:val="007E2947"/>
    <w:rsid w:val="007E2A99"/>
    <w:rsid w:val="007E31D4"/>
    <w:rsid w:val="007E34FE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835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333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56E"/>
    <w:rsid w:val="007F3890"/>
    <w:rsid w:val="007F3B59"/>
    <w:rsid w:val="007F3D2C"/>
    <w:rsid w:val="007F3D74"/>
    <w:rsid w:val="007F3E37"/>
    <w:rsid w:val="007F3E6A"/>
    <w:rsid w:val="007F3FDF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995"/>
    <w:rsid w:val="007F7AF6"/>
    <w:rsid w:val="007F7C5D"/>
    <w:rsid w:val="007F7CDF"/>
    <w:rsid w:val="00800363"/>
    <w:rsid w:val="00800568"/>
    <w:rsid w:val="00800877"/>
    <w:rsid w:val="00800CBE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33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4F9C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3AE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D53"/>
    <w:rsid w:val="00812ED5"/>
    <w:rsid w:val="0081332D"/>
    <w:rsid w:val="0081371E"/>
    <w:rsid w:val="00813910"/>
    <w:rsid w:val="00813BFC"/>
    <w:rsid w:val="00814156"/>
    <w:rsid w:val="00814B9C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17E80"/>
    <w:rsid w:val="008206D0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25E"/>
    <w:rsid w:val="00826397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1802"/>
    <w:rsid w:val="00832445"/>
    <w:rsid w:val="00832499"/>
    <w:rsid w:val="008328EF"/>
    <w:rsid w:val="00832959"/>
    <w:rsid w:val="00832985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1F"/>
    <w:rsid w:val="00836A76"/>
    <w:rsid w:val="00836CCA"/>
    <w:rsid w:val="0083748F"/>
    <w:rsid w:val="00837577"/>
    <w:rsid w:val="0083777D"/>
    <w:rsid w:val="008378D6"/>
    <w:rsid w:val="00837CF6"/>
    <w:rsid w:val="00837E8C"/>
    <w:rsid w:val="00837EEB"/>
    <w:rsid w:val="00837FB2"/>
    <w:rsid w:val="008400E4"/>
    <w:rsid w:val="008403FB"/>
    <w:rsid w:val="00840607"/>
    <w:rsid w:val="008409B3"/>
    <w:rsid w:val="00840DD1"/>
    <w:rsid w:val="00841307"/>
    <w:rsid w:val="0084135F"/>
    <w:rsid w:val="00841736"/>
    <w:rsid w:val="0084180C"/>
    <w:rsid w:val="00842520"/>
    <w:rsid w:val="008426D3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13B"/>
    <w:rsid w:val="00846A3C"/>
    <w:rsid w:val="00846DB0"/>
    <w:rsid w:val="00846DBF"/>
    <w:rsid w:val="00846FC8"/>
    <w:rsid w:val="00847222"/>
    <w:rsid w:val="0084724C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750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418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4C9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1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1C8D"/>
    <w:rsid w:val="0088206A"/>
    <w:rsid w:val="00882111"/>
    <w:rsid w:val="00882630"/>
    <w:rsid w:val="00882BE6"/>
    <w:rsid w:val="00882E47"/>
    <w:rsid w:val="00882FF4"/>
    <w:rsid w:val="0088377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6D07"/>
    <w:rsid w:val="00887841"/>
    <w:rsid w:val="008878C0"/>
    <w:rsid w:val="008878E3"/>
    <w:rsid w:val="008879F9"/>
    <w:rsid w:val="00887C2D"/>
    <w:rsid w:val="00887D6E"/>
    <w:rsid w:val="00887EB4"/>
    <w:rsid w:val="0089020C"/>
    <w:rsid w:val="0089024E"/>
    <w:rsid w:val="00890260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E4F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4FA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BA6"/>
    <w:rsid w:val="008A1D12"/>
    <w:rsid w:val="008A1F78"/>
    <w:rsid w:val="008A2477"/>
    <w:rsid w:val="008A28C8"/>
    <w:rsid w:val="008A2A65"/>
    <w:rsid w:val="008A2DDD"/>
    <w:rsid w:val="008A3953"/>
    <w:rsid w:val="008A3BE5"/>
    <w:rsid w:val="008A418F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6D87"/>
    <w:rsid w:val="008A72E1"/>
    <w:rsid w:val="008A73AB"/>
    <w:rsid w:val="008A7933"/>
    <w:rsid w:val="008A7AA4"/>
    <w:rsid w:val="008A7D55"/>
    <w:rsid w:val="008A7ECD"/>
    <w:rsid w:val="008B00D7"/>
    <w:rsid w:val="008B039E"/>
    <w:rsid w:val="008B03AB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53E"/>
    <w:rsid w:val="008B67C8"/>
    <w:rsid w:val="008B69DF"/>
    <w:rsid w:val="008B6E54"/>
    <w:rsid w:val="008B7179"/>
    <w:rsid w:val="008B7275"/>
    <w:rsid w:val="008B72C3"/>
    <w:rsid w:val="008B77C9"/>
    <w:rsid w:val="008B77F7"/>
    <w:rsid w:val="008B7AA5"/>
    <w:rsid w:val="008B7B5E"/>
    <w:rsid w:val="008C01CF"/>
    <w:rsid w:val="008C04C8"/>
    <w:rsid w:val="008C084A"/>
    <w:rsid w:val="008C0B8E"/>
    <w:rsid w:val="008C0CFF"/>
    <w:rsid w:val="008C0E64"/>
    <w:rsid w:val="008C0E68"/>
    <w:rsid w:val="008C1112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28EC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BC4"/>
    <w:rsid w:val="008C51A8"/>
    <w:rsid w:val="008C539E"/>
    <w:rsid w:val="008C53F3"/>
    <w:rsid w:val="008C54D3"/>
    <w:rsid w:val="008C585E"/>
    <w:rsid w:val="008C5BEF"/>
    <w:rsid w:val="008C5BF4"/>
    <w:rsid w:val="008C5C0E"/>
    <w:rsid w:val="008C5C30"/>
    <w:rsid w:val="008C5F5C"/>
    <w:rsid w:val="008C6176"/>
    <w:rsid w:val="008C6191"/>
    <w:rsid w:val="008C628E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32C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278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53F"/>
    <w:rsid w:val="008F76CD"/>
    <w:rsid w:val="008F797E"/>
    <w:rsid w:val="008F7993"/>
    <w:rsid w:val="008F7A23"/>
    <w:rsid w:val="008F7AC1"/>
    <w:rsid w:val="008F7ACC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F7D"/>
    <w:rsid w:val="00913674"/>
    <w:rsid w:val="00913BA9"/>
    <w:rsid w:val="00913C4F"/>
    <w:rsid w:val="00913C81"/>
    <w:rsid w:val="00914468"/>
    <w:rsid w:val="00914812"/>
    <w:rsid w:val="00914BFB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AB"/>
    <w:rsid w:val="00915DF3"/>
    <w:rsid w:val="00915F25"/>
    <w:rsid w:val="00916050"/>
    <w:rsid w:val="009162B3"/>
    <w:rsid w:val="0091649F"/>
    <w:rsid w:val="00916611"/>
    <w:rsid w:val="009167D9"/>
    <w:rsid w:val="009169B0"/>
    <w:rsid w:val="009169B6"/>
    <w:rsid w:val="00916E2D"/>
    <w:rsid w:val="00916F6C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C77"/>
    <w:rsid w:val="00922D7C"/>
    <w:rsid w:val="00922DD8"/>
    <w:rsid w:val="00922E64"/>
    <w:rsid w:val="00923696"/>
    <w:rsid w:val="009239BB"/>
    <w:rsid w:val="00923A79"/>
    <w:rsid w:val="00923B63"/>
    <w:rsid w:val="00923DA7"/>
    <w:rsid w:val="00923E4F"/>
    <w:rsid w:val="00924BCB"/>
    <w:rsid w:val="00924D51"/>
    <w:rsid w:val="00924F0B"/>
    <w:rsid w:val="00925183"/>
    <w:rsid w:val="0092520C"/>
    <w:rsid w:val="00925244"/>
    <w:rsid w:val="0092567E"/>
    <w:rsid w:val="00925713"/>
    <w:rsid w:val="00925B43"/>
    <w:rsid w:val="00925E97"/>
    <w:rsid w:val="00925F3B"/>
    <w:rsid w:val="009261C0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4CE"/>
    <w:rsid w:val="009276FA"/>
    <w:rsid w:val="0092793B"/>
    <w:rsid w:val="00927B8E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C0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774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357"/>
    <w:rsid w:val="0093653B"/>
    <w:rsid w:val="0093670A"/>
    <w:rsid w:val="009367F4"/>
    <w:rsid w:val="00936DB5"/>
    <w:rsid w:val="009370CA"/>
    <w:rsid w:val="009372FC"/>
    <w:rsid w:val="009373EF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3EDA"/>
    <w:rsid w:val="00944004"/>
    <w:rsid w:val="00944012"/>
    <w:rsid w:val="009440C8"/>
    <w:rsid w:val="009443DE"/>
    <w:rsid w:val="00944483"/>
    <w:rsid w:val="009445F6"/>
    <w:rsid w:val="00944777"/>
    <w:rsid w:val="00944D0F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0D6F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36B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53"/>
    <w:rsid w:val="00957DE3"/>
    <w:rsid w:val="00957E01"/>
    <w:rsid w:val="00957E5D"/>
    <w:rsid w:val="009601BD"/>
    <w:rsid w:val="009603B8"/>
    <w:rsid w:val="009607F8"/>
    <w:rsid w:val="009608E7"/>
    <w:rsid w:val="00960D4D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0F3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DE6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117"/>
    <w:rsid w:val="00972491"/>
    <w:rsid w:val="009725D1"/>
    <w:rsid w:val="009727F8"/>
    <w:rsid w:val="00972AC3"/>
    <w:rsid w:val="0097372F"/>
    <w:rsid w:val="009738F9"/>
    <w:rsid w:val="00973C1F"/>
    <w:rsid w:val="00974045"/>
    <w:rsid w:val="00974352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06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AAD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C88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5F5"/>
    <w:rsid w:val="0099570D"/>
    <w:rsid w:val="00995982"/>
    <w:rsid w:val="00995AAE"/>
    <w:rsid w:val="00995DBE"/>
    <w:rsid w:val="009961F6"/>
    <w:rsid w:val="0099671C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2B0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0F68"/>
    <w:rsid w:val="009B102C"/>
    <w:rsid w:val="009B17F0"/>
    <w:rsid w:val="009B18C1"/>
    <w:rsid w:val="009B1AA5"/>
    <w:rsid w:val="009B1B35"/>
    <w:rsid w:val="009B218F"/>
    <w:rsid w:val="009B23B1"/>
    <w:rsid w:val="009B263F"/>
    <w:rsid w:val="009B2D39"/>
    <w:rsid w:val="009B2F6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80C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5D87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1A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59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69E"/>
    <w:rsid w:val="009E6727"/>
    <w:rsid w:val="009E6A9A"/>
    <w:rsid w:val="009E6BCE"/>
    <w:rsid w:val="009E6FAB"/>
    <w:rsid w:val="009E7156"/>
    <w:rsid w:val="009E719A"/>
    <w:rsid w:val="009E7551"/>
    <w:rsid w:val="009E794C"/>
    <w:rsid w:val="009E7C69"/>
    <w:rsid w:val="009E7E7E"/>
    <w:rsid w:val="009F0053"/>
    <w:rsid w:val="009F0101"/>
    <w:rsid w:val="009F025F"/>
    <w:rsid w:val="009F033A"/>
    <w:rsid w:val="009F03A3"/>
    <w:rsid w:val="009F0601"/>
    <w:rsid w:val="009F069E"/>
    <w:rsid w:val="009F06B0"/>
    <w:rsid w:val="009F0802"/>
    <w:rsid w:val="009F0855"/>
    <w:rsid w:val="009F0E7A"/>
    <w:rsid w:val="009F14D0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562"/>
    <w:rsid w:val="009F37A7"/>
    <w:rsid w:val="009F3894"/>
    <w:rsid w:val="009F397D"/>
    <w:rsid w:val="009F3B9E"/>
    <w:rsid w:val="009F3C74"/>
    <w:rsid w:val="009F3E0C"/>
    <w:rsid w:val="009F4459"/>
    <w:rsid w:val="009F456A"/>
    <w:rsid w:val="009F4652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08F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5B4"/>
    <w:rsid w:val="00A066F6"/>
    <w:rsid w:val="00A0696A"/>
    <w:rsid w:val="00A071A5"/>
    <w:rsid w:val="00A07865"/>
    <w:rsid w:val="00A07ACA"/>
    <w:rsid w:val="00A10311"/>
    <w:rsid w:val="00A105C9"/>
    <w:rsid w:val="00A1060E"/>
    <w:rsid w:val="00A1062F"/>
    <w:rsid w:val="00A109D4"/>
    <w:rsid w:val="00A10B0A"/>
    <w:rsid w:val="00A10B78"/>
    <w:rsid w:val="00A10C30"/>
    <w:rsid w:val="00A1168A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966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924"/>
    <w:rsid w:val="00A26B7E"/>
    <w:rsid w:val="00A26C74"/>
    <w:rsid w:val="00A26DE2"/>
    <w:rsid w:val="00A271AE"/>
    <w:rsid w:val="00A2799E"/>
    <w:rsid w:val="00A27A80"/>
    <w:rsid w:val="00A27C51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E19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29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7A8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DEC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5EE"/>
    <w:rsid w:val="00A45870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12F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3F6E"/>
    <w:rsid w:val="00A5434F"/>
    <w:rsid w:val="00A5443C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6EC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2F03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81"/>
    <w:rsid w:val="00A655E4"/>
    <w:rsid w:val="00A6563B"/>
    <w:rsid w:val="00A657AF"/>
    <w:rsid w:val="00A65824"/>
    <w:rsid w:val="00A65887"/>
    <w:rsid w:val="00A658E9"/>
    <w:rsid w:val="00A65B92"/>
    <w:rsid w:val="00A65DBC"/>
    <w:rsid w:val="00A65F63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499"/>
    <w:rsid w:val="00A92556"/>
    <w:rsid w:val="00A92740"/>
    <w:rsid w:val="00A92837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4D8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1D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55DB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12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B7F22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5E96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2DDA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630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2C9"/>
    <w:rsid w:val="00AE0921"/>
    <w:rsid w:val="00AE0A39"/>
    <w:rsid w:val="00AE0B9B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2F3D"/>
    <w:rsid w:val="00AE30CF"/>
    <w:rsid w:val="00AE313D"/>
    <w:rsid w:val="00AE3416"/>
    <w:rsid w:val="00AE355A"/>
    <w:rsid w:val="00AE36B2"/>
    <w:rsid w:val="00AE3BE7"/>
    <w:rsid w:val="00AE3EB5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192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C9F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0E"/>
    <w:rsid w:val="00AF4E18"/>
    <w:rsid w:val="00AF4E56"/>
    <w:rsid w:val="00AF5381"/>
    <w:rsid w:val="00AF546E"/>
    <w:rsid w:val="00AF56C4"/>
    <w:rsid w:val="00AF5812"/>
    <w:rsid w:val="00AF5BD7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4AF"/>
    <w:rsid w:val="00B02A4B"/>
    <w:rsid w:val="00B02C73"/>
    <w:rsid w:val="00B03067"/>
    <w:rsid w:val="00B03344"/>
    <w:rsid w:val="00B03415"/>
    <w:rsid w:val="00B03553"/>
    <w:rsid w:val="00B0360B"/>
    <w:rsid w:val="00B0391B"/>
    <w:rsid w:val="00B039EC"/>
    <w:rsid w:val="00B03D3E"/>
    <w:rsid w:val="00B0403F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594"/>
    <w:rsid w:val="00B06A23"/>
    <w:rsid w:val="00B06C07"/>
    <w:rsid w:val="00B06C11"/>
    <w:rsid w:val="00B06F00"/>
    <w:rsid w:val="00B075E1"/>
    <w:rsid w:val="00B07764"/>
    <w:rsid w:val="00B07872"/>
    <w:rsid w:val="00B07C0F"/>
    <w:rsid w:val="00B07C4D"/>
    <w:rsid w:val="00B07E11"/>
    <w:rsid w:val="00B1009D"/>
    <w:rsid w:val="00B10AD3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A29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9F1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5AF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2D74"/>
    <w:rsid w:val="00B3310D"/>
    <w:rsid w:val="00B338B9"/>
    <w:rsid w:val="00B33AB9"/>
    <w:rsid w:val="00B33C4B"/>
    <w:rsid w:val="00B3432D"/>
    <w:rsid w:val="00B34588"/>
    <w:rsid w:val="00B346A9"/>
    <w:rsid w:val="00B34727"/>
    <w:rsid w:val="00B347E8"/>
    <w:rsid w:val="00B34E6C"/>
    <w:rsid w:val="00B34E95"/>
    <w:rsid w:val="00B34EE4"/>
    <w:rsid w:val="00B34F12"/>
    <w:rsid w:val="00B35171"/>
    <w:rsid w:val="00B3568A"/>
    <w:rsid w:val="00B3593A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03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3D5E"/>
    <w:rsid w:val="00B44CC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859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6B6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35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0EE"/>
    <w:rsid w:val="00B8063A"/>
    <w:rsid w:val="00B80668"/>
    <w:rsid w:val="00B807D4"/>
    <w:rsid w:val="00B80B02"/>
    <w:rsid w:val="00B80E3D"/>
    <w:rsid w:val="00B80ED1"/>
    <w:rsid w:val="00B81E8D"/>
    <w:rsid w:val="00B81FB0"/>
    <w:rsid w:val="00B82076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DD6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3DD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18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098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5AF"/>
    <w:rsid w:val="00BA0A4F"/>
    <w:rsid w:val="00BA0F6D"/>
    <w:rsid w:val="00BA0FA2"/>
    <w:rsid w:val="00BA109A"/>
    <w:rsid w:val="00BA110D"/>
    <w:rsid w:val="00BA1715"/>
    <w:rsid w:val="00BA18E9"/>
    <w:rsid w:val="00BA1D96"/>
    <w:rsid w:val="00BA28A8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A43"/>
    <w:rsid w:val="00BA6D5F"/>
    <w:rsid w:val="00BA6D64"/>
    <w:rsid w:val="00BA7027"/>
    <w:rsid w:val="00BA71EA"/>
    <w:rsid w:val="00BA7211"/>
    <w:rsid w:val="00BA72A8"/>
    <w:rsid w:val="00BA76AD"/>
    <w:rsid w:val="00BA77D6"/>
    <w:rsid w:val="00BA781A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BEB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469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98B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196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3A53"/>
    <w:rsid w:val="00BC4269"/>
    <w:rsid w:val="00BC4610"/>
    <w:rsid w:val="00BC4658"/>
    <w:rsid w:val="00BC4706"/>
    <w:rsid w:val="00BC4737"/>
    <w:rsid w:val="00BC476C"/>
    <w:rsid w:val="00BC47AD"/>
    <w:rsid w:val="00BC48DF"/>
    <w:rsid w:val="00BC4AD4"/>
    <w:rsid w:val="00BC4DDD"/>
    <w:rsid w:val="00BC4FEA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4668"/>
    <w:rsid w:val="00BD5417"/>
    <w:rsid w:val="00BD5437"/>
    <w:rsid w:val="00BD5ABB"/>
    <w:rsid w:val="00BD5E58"/>
    <w:rsid w:val="00BD5FB9"/>
    <w:rsid w:val="00BD6050"/>
    <w:rsid w:val="00BD6229"/>
    <w:rsid w:val="00BD64F8"/>
    <w:rsid w:val="00BD667F"/>
    <w:rsid w:val="00BD6B92"/>
    <w:rsid w:val="00BD6BC6"/>
    <w:rsid w:val="00BD6EB7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C9C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2A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10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5F"/>
    <w:rsid w:val="00BF7467"/>
    <w:rsid w:val="00BF7B94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3B5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613"/>
    <w:rsid w:val="00C14893"/>
    <w:rsid w:val="00C14EFD"/>
    <w:rsid w:val="00C15489"/>
    <w:rsid w:val="00C15549"/>
    <w:rsid w:val="00C155BD"/>
    <w:rsid w:val="00C156E3"/>
    <w:rsid w:val="00C157BC"/>
    <w:rsid w:val="00C15912"/>
    <w:rsid w:val="00C15AD9"/>
    <w:rsid w:val="00C15D13"/>
    <w:rsid w:val="00C15D26"/>
    <w:rsid w:val="00C15E1B"/>
    <w:rsid w:val="00C15E26"/>
    <w:rsid w:val="00C16336"/>
    <w:rsid w:val="00C16474"/>
    <w:rsid w:val="00C16738"/>
    <w:rsid w:val="00C16E5C"/>
    <w:rsid w:val="00C16FCC"/>
    <w:rsid w:val="00C173B4"/>
    <w:rsid w:val="00C17852"/>
    <w:rsid w:val="00C1796F"/>
    <w:rsid w:val="00C17D7F"/>
    <w:rsid w:val="00C17D9F"/>
    <w:rsid w:val="00C17E31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5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278B2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5E3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1DD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2B"/>
    <w:rsid w:val="00C54967"/>
    <w:rsid w:val="00C54A95"/>
    <w:rsid w:val="00C54BF0"/>
    <w:rsid w:val="00C54CAA"/>
    <w:rsid w:val="00C54EFD"/>
    <w:rsid w:val="00C55059"/>
    <w:rsid w:val="00C554C5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4F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0E8"/>
    <w:rsid w:val="00C62373"/>
    <w:rsid w:val="00C624C2"/>
    <w:rsid w:val="00C62667"/>
    <w:rsid w:val="00C632FB"/>
    <w:rsid w:val="00C63735"/>
    <w:rsid w:val="00C6377C"/>
    <w:rsid w:val="00C63C1A"/>
    <w:rsid w:val="00C63EF5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864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537"/>
    <w:rsid w:val="00C74772"/>
    <w:rsid w:val="00C7487C"/>
    <w:rsid w:val="00C74C8B"/>
    <w:rsid w:val="00C74E9A"/>
    <w:rsid w:val="00C74FAA"/>
    <w:rsid w:val="00C74FAF"/>
    <w:rsid w:val="00C75079"/>
    <w:rsid w:val="00C7575A"/>
    <w:rsid w:val="00C766CC"/>
    <w:rsid w:val="00C769C3"/>
    <w:rsid w:val="00C76EC0"/>
    <w:rsid w:val="00C77079"/>
    <w:rsid w:val="00C773BA"/>
    <w:rsid w:val="00C7752E"/>
    <w:rsid w:val="00C775AA"/>
    <w:rsid w:val="00C779B8"/>
    <w:rsid w:val="00C77AA3"/>
    <w:rsid w:val="00C77B3F"/>
    <w:rsid w:val="00C77EE6"/>
    <w:rsid w:val="00C8018E"/>
    <w:rsid w:val="00C806E9"/>
    <w:rsid w:val="00C80B32"/>
    <w:rsid w:val="00C8100B"/>
    <w:rsid w:val="00C81173"/>
    <w:rsid w:val="00C81621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A94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53A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88D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5C6"/>
    <w:rsid w:val="00CA0C2C"/>
    <w:rsid w:val="00CA0D78"/>
    <w:rsid w:val="00CA1262"/>
    <w:rsid w:val="00CA14D6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94A"/>
    <w:rsid w:val="00CA4EC0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036"/>
    <w:rsid w:val="00CB1171"/>
    <w:rsid w:val="00CB11DB"/>
    <w:rsid w:val="00CB11E0"/>
    <w:rsid w:val="00CB13C5"/>
    <w:rsid w:val="00CB1575"/>
    <w:rsid w:val="00CB1652"/>
    <w:rsid w:val="00CB1677"/>
    <w:rsid w:val="00CB1778"/>
    <w:rsid w:val="00CB1788"/>
    <w:rsid w:val="00CB22A1"/>
    <w:rsid w:val="00CB22EC"/>
    <w:rsid w:val="00CB23F8"/>
    <w:rsid w:val="00CB2863"/>
    <w:rsid w:val="00CB288C"/>
    <w:rsid w:val="00CB2A84"/>
    <w:rsid w:val="00CB2CBA"/>
    <w:rsid w:val="00CB2F70"/>
    <w:rsid w:val="00CB38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34D5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35A"/>
    <w:rsid w:val="00CD1A92"/>
    <w:rsid w:val="00CD1D80"/>
    <w:rsid w:val="00CD1F55"/>
    <w:rsid w:val="00CD2251"/>
    <w:rsid w:val="00CD2443"/>
    <w:rsid w:val="00CD24BD"/>
    <w:rsid w:val="00CD2745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42A"/>
    <w:rsid w:val="00CD75C7"/>
    <w:rsid w:val="00CD797C"/>
    <w:rsid w:val="00CD7C9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28C"/>
    <w:rsid w:val="00CE44E2"/>
    <w:rsid w:val="00CE46EB"/>
    <w:rsid w:val="00CE4D97"/>
    <w:rsid w:val="00CE4EFC"/>
    <w:rsid w:val="00CE5396"/>
    <w:rsid w:val="00CE5CFD"/>
    <w:rsid w:val="00CE6015"/>
    <w:rsid w:val="00CE6043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3BC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450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4F51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8DE"/>
    <w:rsid w:val="00D1296E"/>
    <w:rsid w:val="00D12B46"/>
    <w:rsid w:val="00D12D50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1B8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BC4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BE7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2E6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1F7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527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39E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53C"/>
    <w:rsid w:val="00D52619"/>
    <w:rsid w:val="00D5286D"/>
    <w:rsid w:val="00D52B34"/>
    <w:rsid w:val="00D52B4C"/>
    <w:rsid w:val="00D52C65"/>
    <w:rsid w:val="00D52DEF"/>
    <w:rsid w:val="00D530E5"/>
    <w:rsid w:val="00D53161"/>
    <w:rsid w:val="00D533B2"/>
    <w:rsid w:val="00D53A2F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B59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657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2E8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6992"/>
    <w:rsid w:val="00D77153"/>
    <w:rsid w:val="00D7715A"/>
    <w:rsid w:val="00D77709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360"/>
    <w:rsid w:val="00D9148B"/>
    <w:rsid w:val="00D914C0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2FD"/>
    <w:rsid w:val="00D93540"/>
    <w:rsid w:val="00D9375D"/>
    <w:rsid w:val="00D93762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5C9C"/>
    <w:rsid w:val="00D961F9"/>
    <w:rsid w:val="00D96520"/>
    <w:rsid w:val="00D9652B"/>
    <w:rsid w:val="00D9657E"/>
    <w:rsid w:val="00D971A8"/>
    <w:rsid w:val="00D976AD"/>
    <w:rsid w:val="00D979CC"/>
    <w:rsid w:val="00D97ADA"/>
    <w:rsid w:val="00D97B87"/>
    <w:rsid w:val="00DA003A"/>
    <w:rsid w:val="00DA0045"/>
    <w:rsid w:val="00DA0473"/>
    <w:rsid w:val="00DA077F"/>
    <w:rsid w:val="00DA07CC"/>
    <w:rsid w:val="00DA156E"/>
    <w:rsid w:val="00DA1611"/>
    <w:rsid w:val="00DA1E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3E15"/>
    <w:rsid w:val="00DA4070"/>
    <w:rsid w:val="00DA4201"/>
    <w:rsid w:val="00DA461B"/>
    <w:rsid w:val="00DA4948"/>
    <w:rsid w:val="00DA4B11"/>
    <w:rsid w:val="00DA4BBB"/>
    <w:rsid w:val="00DA5661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935"/>
    <w:rsid w:val="00DB3A90"/>
    <w:rsid w:val="00DB3C24"/>
    <w:rsid w:val="00DB3EA6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6991"/>
    <w:rsid w:val="00DB69D2"/>
    <w:rsid w:val="00DB70F4"/>
    <w:rsid w:val="00DB711F"/>
    <w:rsid w:val="00DB71AE"/>
    <w:rsid w:val="00DB73F7"/>
    <w:rsid w:val="00DB7520"/>
    <w:rsid w:val="00DB7576"/>
    <w:rsid w:val="00DB7830"/>
    <w:rsid w:val="00DB792B"/>
    <w:rsid w:val="00DB7C18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1FCD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0D1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19C"/>
    <w:rsid w:val="00DE4888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1C97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BE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442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033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53B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5C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ECE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70D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8E2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07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319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BFB"/>
    <w:rsid w:val="00E40F79"/>
    <w:rsid w:val="00E41261"/>
    <w:rsid w:val="00E41537"/>
    <w:rsid w:val="00E41565"/>
    <w:rsid w:val="00E415BD"/>
    <w:rsid w:val="00E41656"/>
    <w:rsid w:val="00E41AC2"/>
    <w:rsid w:val="00E41CD1"/>
    <w:rsid w:val="00E4238B"/>
    <w:rsid w:val="00E42542"/>
    <w:rsid w:val="00E42A6D"/>
    <w:rsid w:val="00E42BB1"/>
    <w:rsid w:val="00E42C88"/>
    <w:rsid w:val="00E42C8C"/>
    <w:rsid w:val="00E43107"/>
    <w:rsid w:val="00E43870"/>
    <w:rsid w:val="00E438A0"/>
    <w:rsid w:val="00E43DCA"/>
    <w:rsid w:val="00E440B6"/>
    <w:rsid w:val="00E44710"/>
    <w:rsid w:val="00E4499C"/>
    <w:rsid w:val="00E44AD6"/>
    <w:rsid w:val="00E44EE9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CE0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1EAC"/>
    <w:rsid w:val="00E6216A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594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2925"/>
    <w:rsid w:val="00E73107"/>
    <w:rsid w:val="00E731B5"/>
    <w:rsid w:val="00E7322C"/>
    <w:rsid w:val="00E7341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788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45E"/>
    <w:rsid w:val="00E845AE"/>
    <w:rsid w:val="00E847CE"/>
    <w:rsid w:val="00E84856"/>
    <w:rsid w:val="00E8497F"/>
    <w:rsid w:val="00E849F1"/>
    <w:rsid w:val="00E84F61"/>
    <w:rsid w:val="00E852B4"/>
    <w:rsid w:val="00E85726"/>
    <w:rsid w:val="00E857C1"/>
    <w:rsid w:val="00E85A58"/>
    <w:rsid w:val="00E85A65"/>
    <w:rsid w:val="00E85E3E"/>
    <w:rsid w:val="00E86271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BB1"/>
    <w:rsid w:val="00E93C2D"/>
    <w:rsid w:val="00E93D96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8B6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6A0"/>
    <w:rsid w:val="00EA0CDB"/>
    <w:rsid w:val="00EA0D92"/>
    <w:rsid w:val="00EA13C8"/>
    <w:rsid w:val="00EA1BD5"/>
    <w:rsid w:val="00EA1C27"/>
    <w:rsid w:val="00EA1DB2"/>
    <w:rsid w:val="00EA1EBF"/>
    <w:rsid w:val="00EA2C29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839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5E9D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2C0A"/>
    <w:rsid w:val="00EB31F0"/>
    <w:rsid w:val="00EB33DD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DD7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4C"/>
    <w:rsid w:val="00EC736E"/>
    <w:rsid w:val="00EC757D"/>
    <w:rsid w:val="00EC7C4E"/>
    <w:rsid w:val="00EC7F06"/>
    <w:rsid w:val="00ED00C2"/>
    <w:rsid w:val="00ED04CF"/>
    <w:rsid w:val="00ED07CD"/>
    <w:rsid w:val="00ED0955"/>
    <w:rsid w:val="00ED0CD6"/>
    <w:rsid w:val="00ED0D13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5FC8"/>
    <w:rsid w:val="00ED67D6"/>
    <w:rsid w:val="00ED6839"/>
    <w:rsid w:val="00ED688E"/>
    <w:rsid w:val="00ED69AA"/>
    <w:rsid w:val="00ED6C37"/>
    <w:rsid w:val="00ED6E85"/>
    <w:rsid w:val="00ED73E7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0A"/>
    <w:rsid w:val="00EE487C"/>
    <w:rsid w:val="00EE4A13"/>
    <w:rsid w:val="00EE4FE3"/>
    <w:rsid w:val="00EE511C"/>
    <w:rsid w:val="00EE5872"/>
    <w:rsid w:val="00EE5D54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813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6BD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8C5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956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6AE"/>
    <w:rsid w:val="00F12B91"/>
    <w:rsid w:val="00F12B96"/>
    <w:rsid w:val="00F13289"/>
    <w:rsid w:val="00F13347"/>
    <w:rsid w:val="00F13349"/>
    <w:rsid w:val="00F13407"/>
    <w:rsid w:val="00F13411"/>
    <w:rsid w:val="00F13442"/>
    <w:rsid w:val="00F136F7"/>
    <w:rsid w:val="00F13EAB"/>
    <w:rsid w:val="00F13EFE"/>
    <w:rsid w:val="00F13FD4"/>
    <w:rsid w:val="00F14008"/>
    <w:rsid w:val="00F1423C"/>
    <w:rsid w:val="00F1483E"/>
    <w:rsid w:val="00F149C2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3E0C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0D91"/>
    <w:rsid w:val="00F3148E"/>
    <w:rsid w:val="00F31711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37EE1"/>
    <w:rsid w:val="00F402F8"/>
    <w:rsid w:val="00F40362"/>
    <w:rsid w:val="00F4067D"/>
    <w:rsid w:val="00F409E3"/>
    <w:rsid w:val="00F40B10"/>
    <w:rsid w:val="00F41385"/>
    <w:rsid w:val="00F414C4"/>
    <w:rsid w:val="00F416AE"/>
    <w:rsid w:val="00F41799"/>
    <w:rsid w:val="00F4181E"/>
    <w:rsid w:val="00F418B4"/>
    <w:rsid w:val="00F41BCF"/>
    <w:rsid w:val="00F42104"/>
    <w:rsid w:val="00F425A7"/>
    <w:rsid w:val="00F42BE7"/>
    <w:rsid w:val="00F430F3"/>
    <w:rsid w:val="00F4355A"/>
    <w:rsid w:val="00F43922"/>
    <w:rsid w:val="00F43A57"/>
    <w:rsid w:val="00F43D51"/>
    <w:rsid w:val="00F43EFF"/>
    <w:rsid w:val="00F43FB4"/>
    <w:rsid w:val="00F44146"/>
    <w:rsid w:val="00F44397"/>
    <w:rsid w:val="00F44474"/>
    <w:rsid w:val="00F444DF"/>
    <w:rsid w:val="00F44517"/>
    <w:rsid w:val="00F447BD"/>
    <w:rsid w:val="00F4495E"/>
    <w:rsid w:val="00F45543"/>
    <w:rsid w:val="00F45747"/>
    <w:rsid w:val="00F459E1"/>
    <w:rsid w:val="00F466AF"/>
    <w:rsid w:val="00F46AC6"/>
    <w:rsid w:val="00F4721D"/>
    <w:rsid w:val="00F4723D"/>
    <w:rsid w:val="00F475D5"/>
    <w:rsid w:val="00F47710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0FC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5F1"/>
    <w:rsid w:val="00F6469B"/>
    <w:rsid w:val="00F6473D"/>
    <w:rsid w:val="00F649C2"/>
    <w:rsid w:val="00F64DA7"/>
    <w:rsid w:val="00F64E86"/>
    <w:rsid w:val="00F65054"/>
    <w:rsid w:val="00F6523A"/>
    <w:rsid w:val="00F6529C"/>
    <w:rsid w:val="00F65681"/>
    <w:rsid w:val="00F656A2"/>
    <w:rsid w:val="00F65719"/>
    <w:rsid w:val="00F65D99"/>
    <w:rsid w:val="00F66083"/>
    <w:rsid w:val="00F66340"/>
    <w:rsid w:val="00F66447"/>
    <w:rsid w:val="00F6690C"/>
    <w:rsid w:val="00F66BEB"/>
    <w:rsid w:val="00F6710B"/>
    <w:rsid w:val="00F67302"/>
    <w:rsid w:val="00F67319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64E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8B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21"/>
    <w:rsid w:val="00F841EB"/>
    <w:rsid w:val="00F84240"/>
    <w:rsid w:val="00F845C0"/>
    <w:rsid w:val="00F8466B"/>
    <w:rsid w:val="00F8470A"/>
    <w:rsid w:val="00F8475F"/>
    <w:rsid w:val="00F8495E"/>
    <w:rsid w:val="00F84B6D"/>
    <w:rsid w:val="00F84E4F"/>
    <w:rsid w:val="00F84EC7"/>
    <w:rsid w:val="00F851DB"/>
    <w:rsid w:val="00F85302"/>
    <w:rsid w:val="00F858AF"/>
    <w:rsid w:val="00F859A3"/>
    <w:rsid w:val="00F85E7A"/>
    <w:rsid w:val="00F86279"/>
    <w:rsid w:val="00F8637D"/>
    <w:rsid w:val="00F8639A"/>
    <w:rsid w:val="00F86417"/>
    <w:rsid w:val="00F86859"/>
    <w:rsid w:val="00F869C1"/>
    <w:rsid w:val="00F87402"/>
    <w:rsid w:val="00F8741C"/>
    <w:rsid w:val="00F8751D"/>
    <w:rsid w:val="00F90268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E2F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61F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017"/>
    <w:rsid w:val="00FA13EB"/>
    <w:rsid w:val="00FA17C9"/>
    <w:rsid w:val="00FA1F85"/>
    <w:rsid w:val="00FA2098"/>
    <w:rsid w:val="00FA2A4E"/>
    <w:rsid w:val="00FA2B5F"/>
    <w:rsid w:val="00FA347A"/>
    <w:rsid w:val="00FA353F"/>
    <w:rsid w:val="00FA3581"/>
    <w:rsid w:val="00FA384B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92C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2D78"/>
    <w:rsid w:val="00FB32A5"/>
    <w:rsid w:val="00FB3385"/>
    <w:rsid w:val="00FB33B0"/>
    <w:rsid w:val="00FB341E"/>
    <w:rsid w:val="00FB351A"/>
    <w:rsid w:val="00FB3D5F"/>
    <w:rsid w:val="00FB4284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BF6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FA4"/>
    <w:rsid w:val="00FC407C"/>
    <w:rsid w:val="00FC42EF"/>
    <w:rsid w:val="00FC4398"/>
    <w:rsid w:val="00FC4E0F"/>
    <w:rsid w:val="00FC4EA1"/>
    <w:rsid w:val="00FC54BA"/>
    <w:rsid w:val="00FC5899"/>
    <w:rsid w:val="00FC5C1D"/>
    <w:rsid w:val="00FC5E8B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0CDA"/>
    <w:rsid w:val="00FD0E21"/>
    <w:rsid w:val="00FD1288"/>
    <w:rsid w:val="00FD1629"/>
    <w:rsid w:val="00FD16E5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652"/>
    <w:rsid w:val="00FD4787"/>
    <w:rsid w:val="00FD4889"/>
    <w:rsid w:val="00FD499A"/>
    <w:rsid w:val="00FD4E4B"/>
    <w:rsid w:val="00FD4E53"/>
    <w:rsid w:val="00FD5607"/>
    <w:rsid w:val="00FD5A4A"/>
    <w:rsid w:val="00FD62CB"/>
    <w:rsid w:val="00FD6370"/>
    <w:rsid w:val="00FD678C"/>
    <w:rsid w:val="00FD6B96"/>
    <w:rsid w:val="00FD70EA"/>
    <w:rsid w:val="00FD71C2"/>
    <w:rsid w:val="00FD7367"/>
    <w:rsid w:val="00FD79BC"/>
    <w:rsid w:val="00FD7B05"/>
    <w:rsid w:val="00FE064F"/>
    <w:rsid w:val="00FE0662"/>
    <w:rsid w:val="00FE0694"/>
    <w:rsid w:val="00FE0E63"/>
    <w:rsid w:val="00FE0FF6"/>
    <w:rsid w:val="00FE1137"/>
    <w:rsid w:val="00FE161C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885"/>
    <w:rsid w:val="00FE3E9F"/>
    <w:rsid w:val="00FE40E6"/>
    <w:rsid w:val="00FE469B"/>
    <w:rsid w:val="00FE49B8"/>
    <w:rsid w:val="00FE4B17"/>
    <w:rsid w:val="00FE4F91"/>
    <w:rsid w:val="00FE50A7"/>
    <w:rsid w:val="00FE5119"/>
    <w:rsid w:val="00FE5BA9"/>
    <w:rsid w:val="00FE5C16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9E5"/>
    <w:rsid w:val="00FF0572"/>
    <w:rsid w:val="00FF0636"/>
    <w:rsid w:val="00FF0658"/>
    <w:rsid w:val="00FF0E7D"/>
    <w:rsid w:val="00FF1068"/>
    <w:rsid w:val="00FF1098"/>
    <w:rsid w:val="00FF115F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6D3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A5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qFormat/>
    <w:rsid w:val="00B40E91"/>
    <w:rPr>
      <w:sz w:val="20"/>
    </w:rPr>
  </w:style>
  <w:style w:type="paragraph" w:customStyle="1" w:styleId="B2">
    <w:name w:val="B2"/>
    <w:basedOn w:val="List2"/>
    <w:link w:val="B2Char"/>
    <w:qFormat/>
    <w:rsid w:val="00B40E91"/>
    <w:rPr>
      <w:sz w:val="20"/>
    </w:rPr>
  </w:style>
  <w:style w:type="character" w:customStyle="1" w:styleId="B2Char">
    <w:name w:val="B2 Char"/>
    <w:link w:val="B2"/>
    <w:qFormat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qFormat/>
    <w:rsid w:val="00B40E91"/>
    <w:rPr>
      <w:sz w:val="16"/>
    </w:rPr>
  </w:style>
  <w:style w:type="paragraph" w:styleId="CommentText">
    <w:name w:val="annotation text"/>
    <w:basedOn w:val="Normal"/>
    <w:link w:val="CommentTextChar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Normal"/>
    <w:next w:val="Caption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6E06DB"/>
    <w:pPr>
      <w:numPr>
        <w:numId w:val="15"/>
      </w:numPr>
      <w:spacing w:before="60" w:after="0"/>
    </w:pPr>
    <w:rPr>
      <w:rFonts w:ascii="Arial" w:hAnsi="Arial"/>
      <w:b/>
      <w:sz w:val="20"/>
      <w:szCs w:val="24"/>
      <w:lang w:eastAsia="en-GB"/>
    </w:rPr>
  </w:style>
  <w:style w:type="character" w:customStyle="1" w:styleId="TFChar">
    <w:name w:val="TF Char"/>
    <w:link w:val="TF"/>
    <w:rsid w:val="00BF1310"/>
    <w:rPr>
      <w:rFonts w:ascii="Arial" w:hAnsi="Arial"/>
      <w:b/>
      <w:sz w:val="22"/>
      <w:lang w:val="en-GB" w:eastAsia="en-US"/>
    </w:rPr>
  </w:style>
  <w:style w:type="character" w:customStyle="1" w:styleId="ProposallistChar">
    <w:name w:val="Proposal list Char"/>
    <w:basedOn w:val="DefaultParagraphFont"/>
    <w:link w:val="Proposallist"/>
    <w:rsid w:val="00425757"/>
    <w:rPr>
      <w:rFonts w:eastAsia="SimSu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rsid w:val="00425757"/>
    <w:pPr>
      <w:tabs>
        <w:tab w:val="left" w:pos="1560"/>
      </w:tabs>
      <w:ind w:left="1560" w:hanging="1134"/>
    </w:pPr>
    <w:rPr>
      <w:rFonts w:eastAsia="SimSun"/>
      <w:sz w:val="20"/>
      <w:lang w:val="en-US"/>
    </w:rPr>
  </w:style>
  <w:style w:type="character" w:customStyle="1" w:styleId="B3Car">
    <w:name w:val="B3 Car"/>
    <w:rsid w:val="00054B3B"/>
    <w:rPr>
      <w:lang w:val="en-GB" w:eastAsia="en-US"/>
    </w:rPr>
  </w:style>
  <w:style w:type="character" w:customStyle="1" w:styleId="NOZchn">
    <w:name w:val="NO Zchn"/>
    <w:rsid w:val="000C67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E52D-10D4-454D-BBBB-FDC1C2A6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1230</TotalTime>
  <Pages>7</Pages>
  <Words>2744</Words>
  <Characters>15645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mshalash@futurewei.com</dc:creator>
  <cp:keywords>3GPP RAN2</cp:keywords>
  <cp:lastModifiedBy>Mazin Al-Shalash</cp:lastModifiedBy>
  <cp:revision>45</cp:revision>
  <cp:lastPrinted>2019-10-03T15:30:00Z</cp:lastPrinted>
  <dcterms:created xsi:type="dcterms:W3CDTF">2021-03-31T04:49:00Z</dcterms:created>
  <dcterms:modified xsi:type="dcterms:W3CDTF">2021-04-01T21:03:00Z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(3)mYE79mgBD0rvFUAIQz4Q5J8HMym7xeY/acz8+AR8eof1hl7UudQXy+hYnCPwSb0pQ5gIQCLC
2LYSTcPZwR70tZtXIaj9D/EX7Jg//Or78gweU56RNlBaqpKulLvxkLgUlNaXxOzQnsOz5BEW
WPbEHNTWxCo5afVy6oS/2sOzr+DUIUzPOIhluTRHuNX1HNOBGdlI0jKGG54qk16WJPTE/TC1
f74AH57D3r/Am3A0aI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YFszAcwjinycTIB6WpFp75Mg+/ej6KeP5tyAVG6XvECLixWYestyDX
gAwMZfnQM3Y8vdUI77gdYCBNCmrV87wSoC7J5qVWQx8P3umbdPWMAn39spYwtBt/5g3Dn8aQ
D24h5FEoNy77HwkitVaYxDvC+N/u+LgecTQMDr/FjQIC1L1rHVzUxsPvSWRb3LWXSMdItz+t
W9jOWIhLxY4yNNEjQtmaMVig3QUSV/ccA68R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fc5CxWiIuWZk1Z9kIjbGD9o7JWPcIuJonbdg
CKTTIeVDTNfY+r1Oi0cVrG8gvE+zMAUEqO+9UxRmsrDHhbs2CHw=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1596655202</vt:lpwstr>
  </property>
</Properties>
</file>